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rFonts w:ascii="Arial" w:cs="Arial" w:eastAsia="Arial" w:hAnsi="Arial"/>
          <w:b/>
          <w:bCs/>
          <w:color w:val="1B2B25"/>
          <w:sz w:val="40"/>
          <w:szCs w:val="40"/>
        </w:rPr>
        <w:t xml:space="preserve">TechServe — F&amp;B Technology Simulator</w:t>
      </w:r>
    </w:p>
    <w:p>
      <w:pPr>
        <w:spacing w:after="40"/>
      </w:pPr>
      <w:r>
        <w:rPr>
          <w:rFonts w:ascii="Arial" w:cs="Arial" w:eastAsia="Arial" w:hAnsi="Arial"/>
          <w:b/>
          <w:bCs/>
          <w:color w:val="B57514"/>
          <w:sz w:val="24"/>
          <w:szCs w:val="24"/>
        </w:rPr>
        <w:t xml:space="preserve">Instructor Answer Key, Grading Rubric &amp; Facilitator Guide</w:t>
      </w:r>
    </w:p>
    <w:p>
      <w:pPr>
        <w:pBdr>
          <w:bottom w:val="single" w:color="B57514" w:sz="8" w:space="2"/>
        </w:pBdr>
        <w:spacing w:after="160"/>
      </w:pPr>
      <w:r>
        <w:rPr>
          <w:rFonts w:ascii="Arial" w:cs="Arial" w:eastAsia="Arial" w:hAnsi="Arial"/>
          <w:i/>
          <w:iCs/>
          <w:color w:val="555555"/>
          <w:sz w:val="18"/>
          <w:szCs w:val="18"/>
        </w:rPr>
        <w:t xml:space="preserve">Whole-class, instructor-led edition  ·  Companion to the live projected simulator  ·  100 points total</w:t>
      </w:r>
    </w:p>
    <w:p>
      <w:pPr>
        <w:spacing w:after="80" w:before="120"/>
      </w:pPr>
      <w:r>
        <w:rPr>
          <w:rFonts w:ascii="Arial" w:cs="Arial" w:eastAsia="Arial" w:hAnsi="Arial"/>
          <w:b/>
          <w:bCs/>
          <w:color w:val="1B2B25"/>
          <w:sz w:val="26"/>
          <w:szCs w:val="26"/>
        </w:rPr>
        <w:t xml:space="preserve">How to run this in class</w:t>
      </w:r>
    </w:p>
    <w:p>
      <w:pPr>
        <w:spacing w:after="80"/>
      </w:pPr>
      <w:r>
        <w:rPr>
          <w:rFonts w:ascii="Arial" w:cs="Arial" w:eastAsia="Arial" w:hAnsi="Arial"/>
          <w:sz w:val="20"/>
          <w:szCs w:val="20"/>
        </w:rPr>
        <w:t xml:space="preserve">Project the live simulator on the main screen. Read each phase prompt aloud, take the class’s collective answers verbally or on the whiteboard, then type the agreed answer into the simulator. Hit Validate together to reveal the feedback. The “Show consequence” button is your dramatization cue — use it when the class makes a structural error.</w:t>
      </w:r>
    </w:p>
    <w:p>
      <w:pPr>
        <w:pStyle w:val="ListParagraph"/>
        <w:numPr>
          <w:ilvl w:val="0"/>
          <w:numId w:val="2"/>
        </w:numPr>
        <w:spacing w:after="60"/>
      </w:pPr>
      <w:r>
        <w:rPr>
          <w:rFonts w:ascii="Arial" w:cs="Arial" w:eastAsia="Arial" w:hAnsi="Arial"/>
        </w:rPr>
        <w:t xml:space="preserve">Pacing: do NOT advance a phase until it would survive live service. The gate is the lesson.</w:t>
      </w:r>
    </w:p>
    <w:p>
      <w:pPr>
        <w:pStyle w:val="ListParagraph"/>
        <w:numPr>
          <w:ilvl w:val="0"/>
          <w:numId w:val="2"/>
        </w:numPr>
        <w:spacing w:after="60"/>
      </w:pPr>
      <w:r>
        <w:rPr>
          <w:rFonts w:ascii="Arial" w:cs="Arial" w:eastAsia="Arial" w:hAnsi="Arial"/>
        </w:rPr>
        <w:t xml:space="preserve">Each phase below lists: pass criteria + points, questions to probe, and the consequence line to deliver when they slip.</w:t>
      </w:r>
    </w:p>
    <w:p>
      <w:pPr>
        <w:pStyle w:val="ListParagraph"/>
        <w:numPr>
          <w:ilvl w:val="0"/>
          <w:numId w:val="2"/>
        </w:numPr>
        <w:spacing w:after="60"/>
      </w:pPr>
      <w:r>
        <w:rPr>
          <w:rFonts w:ascii="Arial" w:cs="Arial" w:eastAsia="Arial" w:hAnsi="Arial"/>
        </w:rPr>
        <w:t xml:space="preserve">Score against the rubric tables as you go. Total = 100. A team scoring &lt; 28/40 on Phase 2 should re-run the backend before moving on.</w:t>
      </w:r>
    </w:p>
    <w:p>
      <w:pPr>
        <w:spacing w:after="80" w:before="200"/>
      </w:pPr>
      <w:r>
        <w:rPr>
          <w:rFonts w:ascii="Arial" w:cs="Arial" w:eastAsia="Arial" w:hAnsi="Arial"/>
          <w:b/>
          <w:bCs/>
          <w:color w:val="1B2B25"/>
          <w:sz w:val="26"/>
          <w:szCs w:val="26"/>
        </w:rPr>
        <w:t xml:space="preserve">Points at a glance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360"/>
        <w:gridCol w:w="1500"/>
        <w:gridCol w:w="1500"/>
      </w:tblGrid>
      <w:tr>
        <w:trPr>
          <w:tblHeader/>
        </w:trPr>
        <w:tc>
          <w:tcPr>
            <w:tcW w:type="dxa" w:w="6360"/>
            <w:tcBorders>
              <w:top w:val="single" w:color="CCCCCC" w:sz="1"/>
              <w:left w:val="single" w:color="CCCCCC" w:sz="1"/>
              <w:bottom w:val="single" w:color="CCCCCC" w:sz="1"/>
              <w:right w:val="single" w:color="CCCCCC" w:sz="1"/>
            </w:tcBorders>
            <w:shd w:fill="1B2B25" w:val="clear"/>
            <w:tcMar>
              <w:top w:type="dxa" w:w="80"/>
              <w:left w:type="dxa" w:w="120"/>
              <w:bottom w:type="dxa" w:w="80"/>
              <w:right w:type="dxa" w:w="120"/>
            </w:tcMar>
          </w:tcPr>
          <w:p>
            <w:pPr>
              <w:spacing w:after="0"/>
            </w:pPr>
            <w:r>
              <w:rPr>
                <w:rFonts w:ascii="Arial" w:cs="Arial" w:eastAsia="Arial" w:hAnsi="Arial"/>
                <w:b/>
                <w:bCs/>
                <w:color w:val="FFFFFF"/>
                <w:sz w:val="19"/>
                <w:szCs w:val="19"/>
              </w:rPr>
              <w:t xml:space="preserve">Phase</w:t>
            </w:r>
          </w:p>
        </w:tc>
        <w:tc>
          <w:tcPr>
            <w:tcW w:type="dxa" w:w="1500"/>
            <w:tcBorders>
              <w:top w:val="single" w:color="CCCCCC" w:sz="1"/>
              <w:left w:val="single" w:color="CCCCCC" w:sz="1"/>
              <w:bottom w:val="single" w:color="CCCCCC" w:sz="1"/>
              <w:right w:val="single" w:color="CCCCCC" w:sz="1"/>
            </w:tcBorders>
            <w:shd w:fill="1B2B25" w:val="clear"/>
            <w:tcMar>
              <w:top w:type="dxa" w:w="80"/>
              <w:left w:type="dxa" w:w="120"/>
              <w:bottom w:type="dxa" w:w="80"/>
              <w:right w:type="dxa" w:w="120"/>
            </w:tcMar>
          </w:tcPr>
          <w:p>
            <w:pPr>
              <w:spacing w:after="0"/>
            </w:pPr>
            <w:r>
              <w:rPr>
                <w:rFonts w:ascii="Arial" w:cs="Arial" w:eastAsia="Arial" w:hAnsi="Arial"/>
                <w:b/>
                <w:bCs/>
                <w:color w:val="FFFFFF"/>
                <w:sz w:val="19"/>
                <w:szCs w:val="19"/>
              </w:rPr>
              <w:t xml:space="preserve">Points</w:t>
            </w:r>
          </w:p>
        </w:tc>
        <w:tc>
          <w:tcPr>
            <w:tcW w:type="dxa" w:w="1500"/>
            <w:tcBorders>
              <w:top w:val="single" w:color="CCCCCC" w:sz="1"/>
              <w:left w:val="single" w:color="CCCCCC" w:sz="1"/>
              <w:bottom w:val="single" w:color="CCCCCC" w:sz="1"/>
              <w:right w:val="single" w:color="CCCCCC" w:sz="1"/>
            </w:tcBorders>
            <w:shd w:fill="1B2B25" w:val="clear"/>
            <w:tcMar>
              <w:top w:type="dxa" w:w="80"/>
              <w:left w:type="dxa" w:w="120"/>
              <w:bottom w:type="dxa" w:w="80"/>
              <w:right w:type="dxa" w:w="120"/>
            </w:tcMar>
          </w:tcPr>
          <w:p>
            <w:pPr>
              <w:spacing w:after="0"/>
            </w:pPr>
            <w:r>
              <w:rPr>
                <w:rFonts w:ascii="Arial" w:cs="Arial" w:eastAsia="Arial" w:hAnsi="Arial"/>
                <w:b/>
                <w:bCs/>
                <w:color w:val="FFFFFF"/>
                <w:sz w:val="19"/>
                <w:szCs w:val="19"/>
              </w:rPr>
              <w:t xml:space="preserve">Running total</w:t>
            </w:r>
          </w:p>
        </w:tc>
      </w:tr>
      <w:tr>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19"/>
                <w:szCs w:val="19"/>
              </w:rPr>
              <w:t xml:space="preserve">Phase 1 — Outlet Initialization</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sz w:val="19"/>
                <w:szCs w:val="19"/>
              </w:rPr>
              <w:t xml:space="preserve">10</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color w:val="555555"/>
                <w:sz w:val="19"/>
                <w:szCs w:val="19"/>
              </w:rPr>
              <w:t xml:space="preserve">10</w:t>
            </w:r>
          </w:p>
        </w:tc>
      </w:tr>
      <w:tr>
        <w:tc>
          <w:tcPr>
            <w:tcW w:type="dxa" w:w="6360"/>
            <w:tcBorders>
              <w:top w:val="single" w:color="CCCCCC" w:sz="1"/>
              <w:left w:val="single" w:color="CCCCCC" w:sz="1"/>
              <w:bottom w:val="single" w:color="CCCCCC" w:sz="1"/>
              <w:right w:val="single" w:color="CCCCCC" w:sz="1"/>
            </w:tcBorders>
            <w:shd w:fill="F3F0EA" w:val="clear"/>
            <w:tcMar>
              <w:top w:type="dxa" w:w="80"/>
              <w:left w:type="dxa" w:w="120"/>
              <w:bottom w:type="dxa" w:w="80"/>
              <w:right w:type="dxa" w:w="120"/>
            </w:tcMar>
          </w:tcPr>
          <w:p>
            <w:pPr>
              <w:spacing w:after="0"/>
            </w:pPr>
            <w:r>
              <w:rPr>
                <w:rFonts w:ascii="Arial" w:cs="Arial" w:eastAsia="Arial" w:hAnsi="Arial"/>
                <w:sz w:val="19"/>
                <w:szCs w:val="19"/>
              </w:rPr>
              <w:t xml:space="preserve">Phase 2 — POS Architecture</w:t>
            </w:r>
          </w:p>
        </w:tc>
        <w:tc>
          <w:tcPr>
            <w:tcW w:type="dxa" w:w="1500"/>
            <w:tcBorders>
              <w:top w:val="single" w:color="CCCCCC" w:sz="1"/>
              <w:left w:val="single" w:color="CCCCCC" w:sz="1"/>
              <w:bottom w:val="single" w:color="CCCCCC" w:sz="1"/>
              <w:right w:val="single" w:color="CCCCCC" w:sz="1"/>
            </w:tcBorders>
            <w:shd w:fill="F3F0EA" w:val="clear"/>
            <w:tcMar>
              <w:top w:type="dxa" w:w="80"/>
              <w:left w:type="dxa" w:w="120"/>
              <w:bottom w:type="dxa" w:w="80"/>
              <w:right w:type="dxa" w:w="120"/>
            </w:tcMar>
          </w:tcPr>
          <w:p>
            <w:pPr>
              <w:spacing w:after="0"/>
              <w:jc w:val="center"/>
            </w:pPr>
            <w:r>
              <w:rPr>
                <w:rFonts w:ascii="Arial" w:cs="Arial" w:eastAsia="Arial" w:hAnsi="Arial"/>
                <w:b/>
                <w:bCs/>
                <w:sz w:val="19"/>
                <w:szCs w:val="19"/>
              </w:rPr>
              <w:t xml:space="preserve">40</w:t>
            </w:r>
          </w:p>
        </w:tc>
        <w:tc>
          <w:tcPr>
            <w:tcW w:type="dxa" w:w="1500"/>
            <w:tcBorders>
              <w:top w:val="single" w:color="CCCCCC" w:sz="1"/>
              <w:left w:val="single" w:color="CCCCCC" w:sz="1"/>
              <w:bottom w:val="single" w:color="CCCCCC" w:sz="1"/>
              <w:right w:val="single" w:color="CCCCCC" w:sz="1"/>
            </w:tcBorders>
            <w:shd w:fill="F3F0EA" w:val="clear"/>
            <w:tcMar>
              <w:top w:type="dxa" w:w="80"/>
              <w:left w:type="dxa" w:w="120"/>
              <w:bottom w:type="dxa" w:w="80"/>
              <w:right w:type="dxa" w:w="120"/>
            </w:tcMar>
          </w:tcPr>
          <w:p>
            <w:pPr>
              <w:spacing w:after="0"/>
              <w:jc w:val="center"/>
            </w:pPr>
            <w:r>
              <w:rPr>
                <w:rFonts w:ascii="Arial" w:cs="Arial" w:eastAsia="Arial" w:hAnsi="Arial"/>
                <w:color w:val="555555"/>
                <w:sz w:val="19"/>
                <w:szCs w:val="19"/>
              </w:rPr>
              <w:t xml:space="preserve">50</w:t>
            </w:r>
          </w:p>
        </w:tc>
      </w:tr>
      <w:tr>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19"/>
                <w:szCs w:val="19"/>
              </w:rPr>
              <w:t xml:space="preserve">Phase 3 — QR Menu UI/UX</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sz w:val="19"/>
                <w:szCs w:val="19"/>
              </w:rPr>
              <w:t xml:space="preserve">30</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color w:val="555555"/>
                <w:sz w:val="19"/>
                <w:szCs w:val="19"/>
              </w:rPr>
              <w:t xml:space="preserve">80</w:t>
            </w:r>
          </w:p>
        </w:tc>
      </w:tr>
      <w:tr>
        <w:tc>
          <w:tcPr>
            <w:tcW w:type="dxa" w:w="6360"/>
            <w:tcBorders>
              <w:top w:val="single" w:color="CCCCCC" w:sz="1"/>
              <w:left w:val="single" w:color="CCCCCC" w:sz="1"/>
              <w:bottom w:val="single" w:color="CCCCCC" w:sz="1"/>
              <w:right w:val="single" w:color="CCCCCC" w:sz="1"/>
            </w:tcBorders>
            <w:shd w:fill="F3F0EA" w:val="clear"/>
            <w:tcMar>
              <w:top w:type="dxa" w:w="80"/>
              <w:left w:type="dxa" w:w="120"/>
              <w:bottom w:type="dxa" w:w="80"/>
              <w:right w:type="dxa" w:w="120"/>
            </w:tcMar>
          </w:tcPr>
          <w:p>
            <w:pPr>
              <w:spacing w:after="0"/>
            </w:pPr>
            <w:r>
              <w:rPr>
                <w:rFonts w:ascii="Arial" w:cs="Arial" w:eastAsia="Arial" w:hAnsi="Arial"/>
                <w:sz w:val="19"/>
                <w:szCs w:val="19"/>
              </w:rPr>
              <w:t xml:space="preserve">Phase 4 — Feedback &amp; Service Recovery</w:t>
            </w:r>
          </w:p>
        </w:tc>
        <w:tc>
          <w:tcPr>
            <w:tcW w:type="dxa" w:w="1500"/>
            <w:tcBorders>
              <w:top w:val="single" w:color="CCCCCC" w:sz="1"/>
              <w:left w:val="single" w:color="CCCCCC" w:sz="1"/>
              <w:bottom w:val="single" w:color="CCCCCC" w:sz="1"/>
              <w:right w:val="single" w:color="CCCCCC" w:sz="1"/>
            </w:tcBorders>
            <w:shd w:fill="F3F0EA" w:val="clear"/>
            <w:tcMar>
              <w:top w:type="dxa" w:w="80"/>
              <w:left w:type="dxa" w:w="120"/>
              <w:bottom w:type="dxa" w:w="80"/>
              <w:right w:type="dxa" w:w="120"/>
            </w:tcMar>
          </w:tcPr>
          <w:p>
            <w:pPr>
              <w:spacing w:after="0"/>
              <w:jc w:val="center"/>
            </w:pPr>
            <w:r>
              <w:rPr>
                <w:rFonts w:ascii="Arial" w:cs="Arial" w:eastAsia="Arial" w:hAnsi="Arial"/>
                <w:b/>
                <w:bCs/>
                <w:sz w:val="19"/>
                <w:szCs w:val="19"/>
              </w:rPr>
              <w:t xml:space="preserve">20</w:t>
            </w:r>
          </w:p>
        </w:tc>
        <w:tc>
          <w:tcPr>
            <w:tcW w:type="dxa" w:w="1500"/>
            <w:tcBorders>
              <w:top w:val="single" w:color="CCCCCC" w:sz="1"/>
              <w:left w:val="single" w:color="CCCCCC" w:sz="1"/>
              <w:bottom w:val="single" w:color="CCCCCC" w:sz="1"/>
              <w:right w:val="single" w:color="CCCCCC" w:sz="1"/>
            </w:tcBorders>
            <w:shd w:fill="F3F0EA" w:val="clear"/>
            <w:tcMar>
              <w:top w:type="dxa" w:w="80"/>
              <w:left w:type="dxa" w:w="120"/>
              <w:bottom w:type="dxa" w:w="80"/>
              <w:right w:type="dxa" w:w="120"/>
            </w:tcMar>
          </w:tcPr>
          <w:p>
            <w:pPr>
              <w:spacing w:after="0"/>
              <w:jc w:val="center"/>
            </w:pPr>
            <w:r>
              <w:rPr>
                <w:rFonts w:ascii="Arial" w:cs="Arial" w:eastAsia="Arial" w:hAnsi="Arial"/>
                <w:color w:val="555555"/>
                <w:sz w:val="19"/>
                <w:szCs w:val="19"/>
              </w:rPr>
              <w:t xml:space="preserve">100</w:t>
            </w:r>
          </w:p>
        </w:tc>
      </w:tr>
    </w:tbl>
    <w:p>
      <w:r>
        <w:br w:type="page"/>
      </w:r>
    </w:p>
    <w:p>
      <w:pPr>
        <w:spacing w:after="60" w:before="0"/>
      </w:pPr>
      <w:r>
        <w:rPr>
          <w:rFonts w:ascii="Arial" w:cs="Arial" w:eastAsia="Arial" w:hAnsi="Arial"/>
          <w:b/>
          <w:bCs/>
          <w:color w:val="B57514"/>
          <w:sz w:val="30"/>
          <w:szCs w:val="30"/>
        </w:rPr>
        <w:t xml:space="preserve">PHASE 01  ·  </w:t>
      </w:r>
      <w:r>
        <w:rPr>
          <w:rFonts w:ascii="Arial" w:cs="Arial" w:eastAsia="Arial" w:hAnsi="Arial"/>
          <w:b/>
          <w:bCs/>
          <w:color w:val="1B2B25"/>
          <w:sz w:val="30"/>
          <w:szCs w:val="30"/>
        </w:rPr>
        <w:t xml:space="preserve">Outlet Initialization</w:t>
      </w:r>
      <w:r>
        <w:rPr>
          <w:rFonts w:ascii="Arial" w:cs="Arial" w:eastAsia="Arial" w:hAnsi="Arial"/>
          <w:color w:val="555555"/>
          <w:sz w:val="22"/>
          <w:szCs w:val="22"/>
        </w:rPr>
        <w:t xml:space="preserve">   (10 pts)</w:t>
      </w:r>
    </w:p>
    <w:p>
      <w:pPr>
        <w:spacing w:after="120"/>
      </w:pPr>
      <w:r>
        <w:rPr>
          <w:rFonts w:ascii="Arial" w:cs="Arial" w:eastAsia="Arial" w:hAnsi="Arial"/>
          <w:i/>
          <w:iCs/>
          <w:color w:val="555555"/>
          <w:sz w:val="19"/>
          <w:szCs w:val="19"/>
        </w:rPr>
        <w:t xml:space="preserve">Every configuration decision downstream flows from who the outlet is. The classic failure is answering at property level (“a hotel”) instead of a single revenue center.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400"/>
        <w:gridCol w:w="900"/>
        <w:gridCol w:w="5060"/>
      </w:tblGrid>
      <w:tr>
        <w:trPr>
          <w:tblHeader/>
        </w:trPr>
        <w:tc>
          <w:tcPr>
            <w:tcW w:type="dxa" w:w="3400"/>
            <w:tcBorders>
              <w:top w:val="single" w:color="CCCCCC" w:sz="1"/>
              <w:left w:val="single" w:color="CCCCCC" w:sz="1"/>
              <w:bottom w:val="single" w:color="CCCCCC" w:sz="1"/>
              <w:right w:val="single" w:color="CCCCCC" w:sz="1"/>
            </w:tcBorders>
            <w:shd w:fill="2E7D55" w:val="clear"/>
            <w:tcMar>
              <w:top w:type="dxa" w:w="80"/>
              <w:left w:type="dxa" w:w="120"/>
              <w:bottom w:type="dxa" w:w="80"/>
              <w:right w:type="dxa" w:w="120"/>
            </w:tcMar>
          </w:tcPr>
          <w:p>
            <w:pPr>
              <w:spacing w:after="0"/>
            </w:pPr>
            <w:r>
              <w:rPr>
                <w:rFonts w:ascii="Arial" w:cs="Arial" w:eastAsia="Arial" w:hAnsi="Arial"/>
                <w:b/>
                <w:bCs/>
                <w:color w:val="FFFFFF"/>
                <w:sz w:val="19"/>
                <w:szCs w:val="19"/>
              </w:rPr>
              <w:t xml:space="preserve">Pass criterion</w:t>
            </w:r>
          </w:p>
        </w:tc>
        <w:tc>
          <w:tcPr>
            <w:tcW w:type="dxa" w:w="900"/>
            <w:tcBorders>
              <w:top w:val="single" w:color="CCCCCC" w:sz="1"/>
              <w:left w:val="single" w:color="CCCCCC" w:sz="1"/>
              <w:bottom w:val="single" w:color="CCCCCC" w:sz="1"/>
              <w:right w:val="single" w:color="CCCCCC" w:sz="1"/>
            </w:tcBorders>
            <w:shd w:fill="2E7D55" w:val="clear"/>
            <w:tcMar>
              <w:top w:type="dxa" w:w="80"/>
              <w:left w:type="dxa" w:w="120"/>
              <w:bottom w:type="dxa" w:w="80"/>
              <w:right w:type="dxa" w:w="120"/>
            </w:tcMar>
          </w:tcPr>
          <w:p>
            <w:pPr>
              <w:spacing w:after="0"/>
            </w:pPr>
            <w:r>
              <w:rPr>
                <w:rFonts w:ascii="Arial" w:cs="Arial" w:eastAsia="Arial" w:hAnsi="Arial"/>
                <w:b/>
                <w:bCs/>
                <w:color w:val="FFFFFF"/>
                <w:sz w:val="19"/>
                <w:szCs w:val="19"/>
              </w:rPr>
              <w:t xml:space="preserve">Pts</w:t>
            </w:r>
          </w:p>
        </w:tc>
        <w:tc>
          <w:tcPr>
            <w:tcW w:type="dxa" w:w="5060"/>
            <w:tcBorders>
              <w:top w:val="single" w:color="CCCCCC" w:sz="1"/>
              <w:left w:val="single" w:color="CCCCCC" w:sz="1"/>
              <w:bottom w:val="single" w:color="CCCCCC" w:sz="1"/>
              <w:right w:val="single" w:color="CCCCCC" w:sz="1"/>
            </w:tcBorders>
            <w:shd w:fill="2E7D55" w:val="clear"/>
            <w:tcMar>
              <w:top w:type="dxa" w:w="80"/>
              <w:left w:type="dxa" w:w="120"/>
              <w:bottom w:type="dxa" w:w="80"/>
              <w:right w:type="dxa" w:w="120"/>
            </w:tcMar>
          </w:tcPr>
          <w:p>
            <w:pPr>
              <w:spacing w:after="0"/>
            </w:pPr>
            <w:r>
              <w:rPr>
                <w:rFonts w:ascii="Arial" w:cs="Arial" w:eastAsia="Arial" w:hAnsi="Arial"/>
                <w:b/>
                <w:bCs/>
                <w:color w:val="FFFFFF"/>
                <w:sz w:val="19"/>
                <w:szCs w:val="19"/>
              </w:rPr>
              <w:t xml:space="preserve">What full marks looks like</w:t>
            </w:r>
          </w:p>
        </w:tc>
      </w:tr>
      <w:tr>
        <w:tc>
          <w:tcPr>
            <w:tcW w:type="dxa" w:w="3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b/>
                <w:bCs/>
                <w:sz w:val="18"/>
                <w:szCs w:val="18"/>
              </w:rPr>
              <w:t xml:space="preserve">Narrows to ONE revenue center, not a property</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color w:val="2E7D55"/>
                <w:sz w:val="18"/>
                <w:szCs w:val="18"/>
              </w:rPr>
              <w:t xml:space="preserve">4</w:t>
            </w:r>
          </w:p>
        </w:tc>
        <w:tc>
          <w:tcPr>
            <w:tcW w:type="dxa" w:w="50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18"/>
                <w:szCs w:val="18"/>
              </w:rPr>
              <w:t xml:space="preserve">Names a single outlet (ADR / bar / specialty / IRD). “A hotel” = 0 until narrowed.</w:t>
            </w:r>
          </w:p>
        </w:tc>
      </w:tr>
      <w:tr>
        <w:tc>
          <w:tcPr>
            <w:tcW w:type="dxa" w:w="3400"/>
            <w:tcBorders>
              <w:top w:val="single" w:color="CCCCCC" w:sz="1"/>
              <w:left w:val="single" w:color="CCCCCC" w:sz="1"/>
              <w:bottom w:val="single" w:color="CCCCCC" w:sz="1"/>
              <w:right w:val="single" w:color="CCCCCC" w:sz="1"/>
            </w:tcBorders>
            <w:shd w:fill="F3F0EA" w:val="clear"/>
            <w:tcMar>
              <w:top w:type="dxa" w:w="80"/>
              <w:left w:type="dxa" w:w="120"/>
              <w:bottom w:type="dxa" w:w="80"/>
              <w:right w:type="dxa" w:w="120"/>
            </w:tcMar>
          </w:tcPr>
          <w:p>
            <w:pPr>
              <w:spacing w:after="0"/>
            </w:pPr>
            <w:r>
              <w:rPr>
                <w:rFonts w:ascii="Arial" w:cs="Arial" w:eastAsia="Arial" w:hAnsi="Arial"/>
                <w:b/>
                <w:bCs/>
                <w:sz w:val="18"/>
                <w:szCs w:val="18"/>
              </w:rPr>
              <w:t xml:space="preserve">Cuisine + demographic are coherent</w:t>
            </w:r>
          </w:p>
        </w:tc>
        <w:tc>
          <w:tcPr>
            <w:tcW w:type="dxa" w:w="900"/>
            <w:tcBorders>
              <w:top w:val="single" w:color="CCCCCC" w:sz="1"/>
              <w:left w:val="single" w:color="CCCCCC" w:sz="1"/>
              <w:bottom w:val="single" w:color="CCCCCC" w:sz="1"/>
              <w:right w:val="single" w:color="CCCCCC" w:sz="1"/>
            </w:tcBorders>
            <w:shd w:fill="F3F0EA" w:val="clear"/>
            <w:tcMar>
              <w:top w:type="dxa" w:w="80"/>
              <w:left w:type="dxa" w:w="120"/>
              <w:bottom w:type="dxa" w:w="80"/>
              <w:right w:type="dxa" w:w="120"/>
            </w:tcMar>
          </w:tcPr>
          <w:p>
            <w:pPr>
              <w:spacing w:after="0"/>
              <w:jc w:val="center"/>
            </w:pPr>
            <w:r>
              <w:rPr>
                <w:rFonts w:ascii="Arial" w:cs="Arial" w:eastAsia="Arial" w:hAnsi="Arial"/>
                <w:b/>
                <w:bCs/>
                <w:color w:val="2E7D55"/>
                <w:sz w:val="18"/>
                <w:szCs w:val="18"/>
              </w:rPr>
              <w:t xml:space="preserve">3</w:t>
            </w:r>
          </w:p>
        </w:tc>
        <w:tc>
          <w:tcPr>
            <w:tcW w:type="dxa" w:w="5060"/>
            <w:tcBorders>
              <w:top w:val="single" w:color="CCCCCC" w:sz="1"/>
              <w:left w:val="single" w:color="CCCCCC" w:sz="1"/>
              <w:bottom w:val="single" w:color="CCCCCC" w:sz="1"/>
              <w:right w:val="single" w:color="CCCCCC" w:sz="1"/>
            </w:tcBorders>
            <w:shd w:fill="F3F0EA" w:val="clear"/>
            <w:tcMar>
              <w:top w:type="dxa" w:w="80"/>
              <w:left w:type="dxa" w:w="120"/>
              <w:bottom w:type="dxa" w:w="80"/>
              <w:right w:type="dxa" w:w="120"/>
            </w:tcMar>
          </w:tcPr>
          <w:p>
            <w:pPr>
              <w:spacing w:after="0"/>
            </w:pPr>
            <w:r>
              <w:rPr>
                <w:rFonts w:ascii="Arial" w:cs="Arial" w:eastAsia="Arial" w:hAnsi="Arial"/>
                <w:sz w:val="18"/>
                <w:szCs w:val="18"/>
              </w:rPr>
              <w:t xml:space="preserve">The concept hangs together and is specific, not generic.</w:t>
            </w:r>
          </w:p>
        </w:tc>
      </w:tr>
      <w:tr>
        <w:tc>
          <w:tcPr>
            <w:tcW w:type="dxa" w:w="3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b/>
                <w:bCs/>
                <w:sz w:val="18"/>
                <w:szCs w:val="18"/>
              </w:rPr>
              <w:t xml:space="preserve">Demographic implies operational behaviour</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color w:val="2E7D55"/>
                <w:sz w:val="18"/>
                <w:szCs w:val="18"/>
              </w:rPr>
              <w:t xml:space="preserve">3</w:t>
            </w:r>
          </w:p>
        </w:tc>
        <w:tc>
          <w:tcPr>
            <w:tcW w:type="dxa" w:w="50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18"/>
                <w:szCs w:val="18"/>
              </w:rPr>
              <w:t xml:space="preserve">Class can articulate how the guest type drives later decisions (e.g. time-poor digital crowd = friction kills tickets, heavy modifier load).</w:t>
            </w:r>
          </w:p>
        </w:tc>
      </w:tr>
    </w:tbl>
    <w:p>
      <w:pPr>
        <w:spacing w:after="50" w:before="120"/>
      </w:pPr>
      <w:r>
        <w:rPr>
          <w:rFonts w:ascii="Arial" w:cs="Arial" w:eastAsia="Arial" w:hAnsi="Arial"/>
          <w:b/>
          <w:bCs/>
          <w:color w:val="1B2B25"/>
          <w:sz w:val="19"/>
          <w:szCs w:val="19"/>
        </w:rPr>
        <w:t xml:space="preserve">Questions to probe the class:</w:t>
      </w:r>
    </w:p>
    <w:p>
      <w:pPr>
        <w:pStyle w:val="ListParagraph"/>
        <w:numPr>
          <w:ilvl w:val="0"/>
          <w:numId w:val="2"/>
        </w:numPr>
        <w:spacing w:after="60"/>
      </w:pPr>
      <w:r>
        <w:rPr>
          <w:rFonts w:ascii="Arial" w:cs="Arial" w:eastAsia="Arial" w:hAnsi="Arial"/>
          <w:sz w:val="18"/>
          <w:szCs w:val="18"/>
        </w:rPr>
        <w:t xml:space="preserve">“If this sits inside a hotel, how many other outlets share the POS — and why are they separate revenue centers?”</w:t>
      </w:r>
    </w:p>
    <w:p>
      <w:pPr>
        <w:pStyle w:val="ListParagraph"/>
        <w:numPr>
          <w:ilvl w:val="0"/>
          <w:numId w:val="2"/>
        </w:numPr>
        <w:spacing w:after="60"/>
      </w:pPr>
      <w:r>
        <w:rPr>
          <w:rFonts w:ascii="Arial" w:cs="Arial" w:eastAsia="Arial" w:hAnsi="Arial"/>
          <w:sz w:val="18"/>
          <w:szCs w:val="18"/>
        </w:rPr>
        <w:t xml:space="preserve">“What does this demographic do to your modifier load?”</w:t>
      </w:r>
    </w:p>
    <w:p>
      <w:pPr>
        <w:pBdr>
          <w:top w:val="single" w:color="B23A2E" w:sz="4" w:space="6"/>
          <w:left w:val="single" w:color="B23A2E" w:sz="12" w:space="8"/>
          <w:bottom w:val="single" w:color="B23A2E" w:sz="4" w:space="6"/>
          <w:right w:val="single" w:color="B23A2E" w:sz="4" w:space="6"/>
        </w:pBdr>
        <w:shd w:fill="FBEEEC" w:val="clear"/>
        <w:spacing w:after="160" w:before="100"/>
      </w:pPr>
      <w:r>
        <w:rPr>
          <w:rFonts w:ascii="Arial" w:cs="Arial" w:eastAsia="Arial" w:hAnsi="Arial"/>
          <w:b/>
          <w:bCs/>
          <w:color w:val="B23A2E"/>
          <w:sz w:val="17"/>
          <w:szCs w:val="17"/>
        </w:rPr>
        <w:t xml:space="preserve">CONSEQUENCE TO DRAMATIZE  </w:t>
      </w:r>
      <w:r>
        <w:rPr>
          <w:rFonts w:ascii="Arial" w:cs="Arial" w:eastAsia="Arial" w:hAnsi="Arial"/>
          <w:color w:val="7A2A22"/>
          <w:sz w:val="18"/>
          <w:szCs w:val="18"/>
        </w:rPr>
        <w:t xml:space="preserve">If the class says “a hotel,” respond as the system: “Initialization failed — which revenue center? Your ADR, lobby bar, specialty restaurant and in-room dining each post to different folios with different tax and hours. Pick one.”</w:t>
      </w:r>
    </w:p>
    <w:p>
      <w:pPr>
        <w:spacing w:after="60" w:before="200"/>
      </w:pPr>
      <w:r>
        <w:rPr>
          <w:rFonts w:ascii="Arial" w:cs="Arial" w:eastAsia="Arial" w:hAnsi="Arial"/>
          <w:b/>
          <w:bCs/>
          <w:color w:val="B57514"/>
          <w:sz w:val="30"/>
          <w:szCs w:val="30"/>
        </w:rPr>
        <w:t xml:space="preserve">PHASE 02  ·  </w:t>
      </w:r>
      <w:r>
        <w:rPr>
          <w:rFonts w:ascii="Arial" w:cs="Arial" w:eastAsia="Arial" w:hAnsi="Arial"/>
          <w:b/>
          <w:bCs/>
          <w:color w:val="1B2B25"/>
          <w:sz w:val="30"/>
          <w:szCs w:val="30"/>
        </w:rPr>
        <w:t xml:space="preserve">POS Architecture (Petpooja / MICROS)</w:t>
      </w:r>
      <w:r>
        <w:rPr>
          <w:rFonts w:ascii="Arial" w:cs="Arial" w:eastAsia="Arial" w:hAnsi="Arial"/>
          <w:color w:val="555555"/>
          <w:sz w:val="22"/>
          <w:szCs w:val="22"/>
        </w:rPr>
        <w:t xml:space="preserve">   (40 pts)</w:t>
      </w:r>
    </w:p>
    <w:p>
      <w:pPr>
        <w:spacing w:after="120"/>
      </w:pPr>
      <w:r>
        <w:rPr>
          <w:rFonts w:ascii="Arial" w:cs="Arial" w:eastAsia="Arial" w:hAnsi="Arial"/>
          <w:i/>
          <w:iCs/>
          <w:color w:val="555555"/>
          <w:sz w:val="19"/>
          <w:szCs w:val="19"/>
        </w:rPr>
        <w:t xml:space="preserve">The backend the guest never sees but that governs everything. There are FOUR structural errors to catch. Award marks for catching/avoiding each.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400"/>
        <w:gridCol w:w="900"/>
        <w:gridCol w:w="5060"/>
      </w:tblGrid>
      <w:tr>
        <w:trPr>
          <w:tblHeader/>
        </w:trPr>
        <w:tc>
          <w:tcPr>
            <w:tcW w:type="dxa" w:w="3400"/>
            <w:tcBorders>
              <w:top w:val="single" w:color="CCCCCC" w:sz="1"/>
              <w:left w:val="single" w:color="CCCCCC" w:sz="1"/>
              <w:bottom w:val="single" w:color="CCCCCC" w:sz="1"/>
              <w:right w:val="single" w:color="CCCCCC" w:sz="1"/>
            </w:tcBorders>
            <w:shd w:fill="2E7D55" w:val="clear"/>
            <w:tcMar>
              <w:top w:type="dxa" w:w="80"/>
              <w:left w:type="dxa" w:w="120"/>
              <w:bottom w:type="dxa" w:w="80"/>
              <w:right w:type="dxa" w:w="120"/>
            </w:tcMar>
          </w:tcPr>
          <w:p>
            <w:pPr>
              <w:spacing w:after="0"/>
            </w:pPr>
            <w:r>
              <w:rPr>
                <w:rFonts w:ascii="Arial" w:cs="Arial" w:eastAsia="Arial" w:hAnsi="Arial"/>
                <w:b/>
                <w:bCs/>
                <w:color w:val="FFFFFF"/>
                <w:sz w:val="19"/>
                <w:szCs w:val="19"/>
              </w:rPr>
              <w:t xml:space="preserve">Pass criterion</w:t>
            </w:r>
          </w:p>
        </w:tc>
        <w:tc>
          <w:tcPr>
            <w:tcW w:type="dxa" w:w="900"/>
            <w:tcBorders>
              <w:top w:val="single" w:color="CCCCCC" w:sz="1"/>
              <w:left w:val="single" w:color="CCCCCC" w:sz="1"/>
              <w:bottom w:val="single" w:color="CCCCCC" w:sz="1"/>
              <w:right w:val="single" w:color="CCCCCC" w:sz="1"/>
            </w:tcBorders>
            <w:shd w:fill="2E7D55" w:val="clear"/>
            <w:tcMar>
              <w:top w:type="dxa" w:w="80"/>
              <w:left w:type="dxa" w:w="120"/>
              <w:bottom w:type="dxa" w:w="80"/>
              <w:right w:type="dxa" w:w="120"/>
            </w:tcMar>
          </w:tcPr>
          <w:p>
            <w:pPr>
              <w:spacing w:after="0"/>
            </w:pPr>
            <w:r>
              <w:rPr>
                <w:rFonts w:ascii="Arial" w:cs="Arial" w:eastAsia="Arial" w:hAnsi="Arial"/>
                <w:b/>
                <w:bCs/>
                <w:color w:val="FFFFFF"/>
                <w:sz w:val="19"/>
                <w:szCs w:val="19"/>
              </w:rPr>
              <w:t xml:space="preserve">Pts</w:t>
            </w:r>
          </w:p>
        </w:tc>
        <w:tc>
          <w:tcPr>
            <w:tcW w:type="dxa" w:w="5060"/>
            <w:tcBorders>
              <w:top w:val="single" w:color="CCCCCC" w:sz="1"/>
              <w:left w:val="single" w:color="CCCCCC" w:sz="1"/>
              <w:bottom w:val="single" w:color="CCCCCC" w:sz="1"/>
              <w:right w:val="single" w:color="CCCCCC" w:sz="1"/>
            </w:tcBorders>
            <w:shd w:fill="2E7D55" w:val="clear"/>
            <w:tcMar>
              <w:top w:type="dxa" w:w="80"/>
              <w:left w:type="dxa" w:w="120"/>
              <w:bottom w:type="dxa" w:w="80"/>
              <w:right w:type="dxa" w:w="120"/>
            </w:tcMar>
          </w:tcPr>
          <w:p>
            <w:pPr>
              <w:spacing w:after="0"/>
            </w:pPr>
            <w:r>
              <w:rPr>
                <w:rFonts w:ascii="Arial" w:cs="Arial" w:eastAsia="Arial" w:hAnsi="Arial"/>
                <w:b/>
                <w:bCs/>
                <w:color w:val="FFFFFF"/>
                <w:sz w:val="19"/>
                <w:szCs w:val="19"/>
              </w:rPr>
              <w:t xml:space="preserve">What full marks looks like</w:t>
            </w:r>
          </w:p>
        </w:tc>
      </w:tr>
      <w:tr>
        <w:tc>
          <w:tcPr>
            <w:tcW w:type="dxa" w:w="3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b/>
                <w:bCs/>
                <w:sz w:val="18"/>
                <w:szCs w:val="18"/>
              </w:rPr>
              <w:t xml:space="preserve">Major &amp; Family group mapping is clean</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color w:val="2E7D55"/>
                <w:sz w:val="18"/>
                <w:szCs w:val="18"/>
              </w:rPr>
              <w:t xml:space="preserve">6</w:t>
            </w:r>
          </w:p>
        </w:tc>
        <w:tc>
          <w:tcPr>
            <w:tcW w:type="dxa" w:w="50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18"/>
                <w:szCs w:val="18"/>
              </w:rPr>
              <w:t xml:space="preserve">5 items sorted into sensible Major (Food/Bev) + Family (Cold Coffee, Bowls, Tapas, Sides, Desserts) groups.</w:t>
            </w:r>
          </w:p>
        </w:tc>
      </w:tr>
      <w:tr>
        <w:tc>
          <w:tcPr>
            <w:tcW w:type="dxa" w:w="3400"/>
            <w:tcBorders>
              <w:top w:val="single" w:color="CCCCCC" w:sz="1"/>
              <w:left w:val="single" w:color="CCCCCC" w:sz="1"/>
              <w:bottom w:val="single" w:color="CCCCCC" w:sz="1"/>
              <w:right w:val="single" w:color="CCCCCC" w:sz="1"/>
            </w:tcBorders>
            <w:shd w:fill="F3F0EA" w:val="clear"/>
            <w:tcMar>
              <w:top w:type="dxa" w:w="80"/>
              <w:left w:type="dxa" w:w="120"/>
              <w:bottom w:type="dxa" w:w="80"/>
              <w:right w:type="dxa" w:w="120"/>
            </w:tcMar>
          </w:tcPr>
          <w:p>
            <w:pPr>
              <w:spacing w:after="0"/>
            </w:pPr>
            <w:r>
              <w:rPr>
                <w:rFonts w:ascii="Arial" w:cs="Arial" w:eastAsia="Arial" w:hAnsi="Arial"/>
                <w:b/>
                <w:bCs/>
                <w:sz w:val="18"/>
                <w:szCs w:val="18"/>
              </w:rPr>
              <w:t xml:space="preserve">Forced modifiers exist AND are sequenced to the recipe</w:t>
            </w:r>
          </w:p>
        </w:tc>
        <w:tc>
          <w:tcPr>
            <w:tcW w:type="dxa" w:w="900"/>
            <w:tcBorders>
              <w:top w:val="single" w:color="CCCCCC" w:sz="1"/>
              <w:left w:val="single" w:color="CCCCCC" w:sz="1"/>
              <w:bottom w:val="single" w:color="CCCCCC" w:sz="1"/>
              <w:right w:val="single" w:color="CCCCCC" w:sz="1"/>
            </w:tcBorders>
            <w:shd w:fill="F3F0EA" w:val="clear"/>
            <w:tcMar>
              <w:top w:type="dxa" w:w="80"/>
              <w:left w:type="dxa" w:w="120"/>
              <w:bottom w:type="dxa" w:w="80"/>
              <w:right w:type="dxa" w:w="120"/>
            </w:tcMar>
          </w:tcPr>
          <w:p>
            <w:pPr>
              <w:spacing w:after="0"/>
              <w:jc w:val="center"/>
            </w:pPr>
            <w:r>
              <w:rPr>
                <w:rFonts w:ascii="Arial" w:cs="Arial" w:eastAsia="Arial" w:hAnsi="Arial"/>
                <w:b/>
                <w:bCs/>
                <w:color w:val="2E7D55"/>
                <w:sz w:val="18"/>
                <w:szCs w:val="18"/>
              </w:rPr>
              <w:t xml:space="preserve">10</w:t>
            </w:r>
          </w:p>
        </w:tc>
        <w:tc>
          <w:tcPr>
            <w:tcW w:type="dxa" w:w="5060"/>
            <w:tcBorders>
              <w:top w:val="single" w:color="CCCCCC" w:sz="1"/>
              <w:left w:val="single" w:color="CCCCCC" w:sz="1"/>
              <w:bottom w:val="single" w:color="CCCCCC" w:sz="1"/>
              <w:right w:val="single" w:color="CCCCCC" w:sz="1"/>
            </w:tcBorders>
            <w:shd w:fill="F3F0EA" w:val="clear"/>
            <w:tcMar>
              <w:top w:type="dxa" w:w="80"/>
              <w:left w:type="dxa" w:w="120"/>
              <w:bottom w:type="dxa" w:w="80"/>
              <w:right w:type="dxa" w:w="120"/>
            </w:tcMar>
          </w:tcPr>
          <w:p>
            <w:pPr>
              <w:spacing w:after="0"/>
            </w:pPr>
            <w:r>
              <w:rPr>
                <w:rFonts w:ascii="Arial" w:cs="Arial" w:eastAsia="Arial" w:hAnsi="Arial"/>
                <w:sz w:val="18"/>
                <w:szCs w:val="18"/>
              </w:rPr>
              <w:t xml:space="preserve">Beverage has Size→Milk→Sugar forced (min1/max1). Dish has Base→Protein→Spice. Sequence matches how the item is physically built.</w:t>
            </w:r>
          </w:p>
        </w:tc>
      </w:tr>
      <w:tr>
        <w:tc>
          <w:tcPr>
            <w:tcW w:type="dxa" w:w="3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b/>
                <w:bCs/>
                <w:sz w:val="18"/>
                <w:szCs w:val="18"/>
              </w:rPr>
              <w:t xml:space="preserve">Size modifier on the beverage (the #1 miss)</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color w:val="2E7D55"/>
                <w:sz w:val="18"/>
                <w:szCs w:val="18"/>
              </w:rPr>
              <w:t xml:space="preserve">6</w:t>
            </w:r>
          </w:p>
        </w:tc>
        <w:tc>
          <w:tcPr>
            <w:tcW w:type="dxa" w:w="50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18"/>
                <w:szCs w:val="18"/>
              </w:rPr>
              <w:t xml:space="preserve">Without size, the KDS has no recipe — barista can’t scale shots or syrup. Catching this = full marks.</w:t>
            </w:r>
          </w:p>
        </w:tc>
      </w:tr>
      <w:tr>
        <w:tc>
          <w:tcPr>
            <w:tcW w:type="dxa" w:w="3400"/>
            <w:tcBorders>
              <w:top w:val="single" w:color="CCCCCC" w:sz="1"/>
              <w:left w:val="single" w:color="CCCCCC" w:sz="1"/>
              <w:bottom w:val="single" w:color="CCCCCC" w:sz="1"/>
              <w:right w:val="single" w:color="CCCCCC" w:sz="1"/>
            </w:tcBorders>
            <w:shd w:fill="F3F0EA" w:val="clear"/>
            <w:tcMar>
              <w:top w:type="dxa" w:w="80"/>
              <w:left w:type="dxa" w:w="120"/>
              <w:bottom w:type="dxa" w:w="80"/>
              <w:right w:type="dxa" w:w="120"/>
            </w:tcMar>
          </w:tcPr>
          <w:p>
            <w:pPr>
              <w:spacing w:after="0"/>
            </w:pPr>
            <w:r>
              <w:rPr>
                <w:rFonts w:ascii="Arial" w:cs="Arial" w:eastAsia="Arial" w:hAnsi="Arial"/>
                <w:b/>
                <w:bCs/>
                <w:sz w:val="18"/>
                <w:szCs w:val="18"/>
              </w:rPr>
              <w:t xml:space="preserve">Allergen / non-modifiable lock</w:t>
            </w:r>
          </w:p>
        </w:tc>
        <w:tc>
          <w:tcPr>
            <w:tcW w:type="dxa" w:w="900"/>
            <w:tcBorders>
              <w:top w:val="single" w:color="CCCCCC" w:sz="1"/>
              <w:left w:val="single" w:color="CCCCCC" w:sz="1"/>
              <w:bottom w:val="single" w:color="CCCCCC" w:sz="1"/>
              <w:right w:val="single" w:color="CCCCCC" w:sz="1"/>
            </w:tcBorders>
            <w:shd w:fill="F3F0EA" w:val="clear"/>
            <w:tcMar>
              <w:top w:type="dxa" w:w="80"/>
              <w:left w:type="dxa" w:w="120"/>
              <w:bottom w:type="dxa" w:w="80"/>
              <w:right w:type="dxa" w:w="120"/>
            </w:tcMar>
          </w:tcPr>
          <w:p>
            <w:pPr>
              <w:spacing w:after="0"/>
              <w:jc w:val="center"/>
            </w:pPr>
            <w:r>
              <w:rPr>
                <w:rFonts w:ascii="Arial" w:cs="Arial" w:eastAsia="Arial" w:hAnsi="Arial"/>
                <w:b/>
                <w:bCs/>
                <w:color w:val="2E7D55"/>
                <w:sz w:val="18"/>
                <w:szCs w:val="18"/>
              </w:rPr>
              <w:t xml:space="preserve">6</w:t>
            </w:r>
          </w:p>
        </w:tc>
        <w:tc>
          <w:tcPr>
            <w:tcW w:type="dxa" w:w="5060"/>
            <w:tcBorders>
              <w:top w:val="single" w:color="CCCCCC" w:sz="1"/>
              <w:left w:val="single" w:color="CCCCCC" w:sz="1"/>
              <w:bottom w:val="single" w:color="CCCCCC" w:sz="1"/>
              <w:right w:val="single" w:color="CCCCCC" w:sz="1"/>
            </w:tcBorders>
            <w:shd w:fill="F3F0EA" w:val="clear"/>
            <w:tcMar>
              <w:top w:type="dxa" w:w="80"/>
              <w:left w:type="dxa" w:w="120"/>
              <w:bottom w:type="dxa" w:w="80"/>
              <w:right w:type="dxa" w:w="120"/>
            </w:tcMar>
          </w:tcPr>
          <w:p>
            <w:pPr>
              <w:spacing w:after="0"/>
            </w:pPr>
            <w:r>
              <w:rPr>
                <w:rFonts w:ascii="Arial" w:cs="Arial" w:eastAsia="Arial" w:hAnsi="Arial"/>
                <w:sz w:val="18"/>
                <w:szCs w:val="18"/>
              </w:rPr>
              <w:t xml:space="preserve">“No ghee” on a Ghee Roast is impossible. Needs a hard non-modifiable lock + disabled free-text on that SKU.</w:t>
            </w:r>
          </w:p>
        </w:tc>
      </w:tr>
      <w:tr>
        <w:tc>
          <w:tcPr>
            <w:tcW w:type="dxa" w:w="3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b/>
                <w:bCs/>
                <w:sz w:val="18"/>
                <w:szCs w:val="18"/>
              </w:rPr>
              <w:t xml:space="preserve">Tax architecture: food vs bev + aggregator curveball</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color w:val="2E7D55"/>
                <w:sz w:val="18"/>
                <w:szCs w:val="18"/>
              </w:rPr>
              <w:t xml:space="preserve">8</w:t>
            </w:r>
          </w:p>
        </w:tc>
        <w:tc>
          <w:tcPr>
            <w:tcW w:type="dxa" w:w="50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18"/>
                <w:szCs w:val="18"/>
              </w:rPr>
              <w:t xml:space="preserve">≥ 2 GST brackets. Bonus for Sec 9(5): aggregator orders post at 0% on the POS (platform pays), else double-taxed.</w:t>
            </w:r>
          </w:p>
        </w:tc>
      </w:tr>
      <w:tr>
        <w:tc>
          <w:tcPr>
            <w:tcW w:type="dxa" w:w="3400"/>
            <w:tcBorders>
              <w:top w:val="single" w:color="CCCCCC" w:sz="1"/>
              <w:left w:val="single" w:color="CCCCCC" w:sz="1"/>
              <w:bottom w:val="single" w:color="CCCCCC" w:sz="1"/>
              <w:right w:val="single" w:color="CCCCCC" w:sz="1"/>
            </w:tcBorders>
            <w:shd w:fill="F3F0EA" w:val="clear"/>
            <w:tcMar>
              <w:top w:type="dxa" w:w="80"/>
              <w:left w:type="dxa" w:w="120"/>
              <w:bottom w:type="dxa" w:w="80"/>
              <w:right w:type="dxa" w:w="120"/>
            </w:tcMar>
          </w:tcPr>
          <w:p>
            <w:pPr>
              <w:spacing w:after="0"/>
            </w:pPr>
            <w:r>
              <w:rPr>
                <w:rFonts w:ascii="Arial" w:cs="Arial" w:eastAsia="Arial" w:hAnsi="Arial"/>
                <w:b/>
                <w:bCs/>
                <w:sz w:val="18"/>
                <w:szCs w:val="18"/>
              </w:rPr>
              <w:t xml:space="preserve">Free-text governance rule stated</w:t>
            </w:r>
          </w:p>
        </w:tc>
        <w:tc>
          <w:tcPr>
            <w:tcW w:type="dxa" w:w="900"/>
            <w:tcBorders>
              <w:top w:val="single" w:color="CCCCCC" w:sz="1"/>
              <w:left w:val="single" w:color="CCCCCC" w:sz="1"/>
              <w:bottom w:val="single" w:color="CCCCCC" w:sz="1"/>
              <w:right w:val="single" w:color="CCCCCC" w:sz="1"/>
            </w:tcBorders>
            <w:shd w:fill="F3F0EA" w:val="clear"/>
            <w:tcMar>
              <w:top w:type="dxa" w:w="80"/>
              <w:left w:type="dxa" w:w="120"/>
              <w:bottom w:type="dxa" w:w="80"/>
              <w:right w:type="dxa" w:w="120"/>
            </w:tcMar>
          </w:tcPr>
          <w:p>
            <w:pPr>
              <w:spacing w:after="0"/>
              <w:jc w:val="center"/>
            </w:pPr>
            <w:r>
              <w:rPr>
                <w:rFonts w:ascii="Arial" w:cs="Arial" w:eastAsia="Arial" w:hAnsi="Arial"/>
                <w:b/>
                <w:bCs/>
                <w:color w:val="2E7D55"/>
                <w:sz w:val="18"/>
                <w:szCs w:val="18"/>
              </w:rPr>
              <w:t xml:space="preserve">4</w:t>
            </w:r>
          </w:p>
        </w:tc>
        <w:tc>
          <w:tcPr>
            <w:tcW w:type="dxa" w:w="5060"/>
            <w:tcBorders>
              <w:top w:val="single" w:color="CCCCCC" w:sz="1"/>
              <w:left w:val="single" w:color="CCCCCC" w:sz="1"/>
              <w:bottom w:val="single" w:color="CCCCCC" w:sz="1"/>
              <w:right w:val="single" w:color="CCCCCC" w:sz="1"/>
            </w:tcBorders>
            <w:shd w:fill="F3F0EA" w:val="clear"/>
            <w:tcMar>
              <w:top w:type="dxa" w:w="80"/>
              <w:left w:type="dxa" w:w="120"/>
              <w:bottom w:type="dxa" w:w="80"/>
              <w:right w:type="dxa" w:w="120"/>
            </w:tcMar>
          </w:tcPr>
          <w:p>
            <w:pPr>
              <w:spacing w:after="0"/>
            </w:pPr>
            <w:r>
              <w:rPr>
                <w:rFonts w:ascii="Arial" w:cs="Arial" w:eastAsia="Arial" w:hAnsi="Arial"/>
                <w:sz w:val="18"/>
                <w:szCs w:val="18"/>
              </w:rPr>
              <w:t xml:space="preserve">“If a request changes food cost / recipe / prep time, it MUST be a modifier, not a note.”</w:t>
            </w:r>
          </w:p>
        </w:tc>
      </w:tr>
    </w:tbl>
    <w:p>
      <w:pPr>
        <w:spacing w:after="50" w:before="120"/>
      </w:pPr>
      <w:r>
        <w:rPr>
          <w:rFonts w:ascii="Arial" w:cs="Arial" w:eastAsia="Arial" w:hAnsi="Arial"/>
          <w:b/>
          <w:bCs/>
          <w:color w:val="1B2B25"/>
          <w:sz w:val="19"/>
          <w:szCs w:val="19"/>
        </w:rPr>
        <w:t xml:space="preserve">Questions to probe the class:</w:t>
      </w:r>
    </w:p>
    <w:p>
      <w:pPr>
        <w:pStyle w:val="ListParagraph"/>
        <w:numPr>
          <w:ilvl w:val="0"/>
          <w:numId w:val="2"/>
        </w:numPr>
        <w:spacing w:after="60"/>
      </w:pPr>
      <w:r>
        <w:rPr>
          <w:rFonts w:ascii="Arial" w:cs="Arial" w:eastAsia="Arial" w:hAnsi="Arial"/>
          <w:sz w:val="18"/>
          <w:szCs w:val="18"/>
        </w:rPr>
        <w:t xml:space="preserve">“Your KDS shows ‘Latte — Oat, Less Sweet.’ What size? How many shots?”</w:t>
      </w:r>
    </w:p>
    <w:p>
      <w:pPr>
        <w:pStyle w:val="ListParagraph"/>
        <w:numPr>
          <w:ilvl w:val="0"/>
          <w:numId w:val="2"/>
        </w:numPr>
        <w:spacing w:after="60"/>
      </w:pPr>
      <w:r>
        <w:rPr>
          <w:rFonts w:ascii="Arial" w:cs="Arial" w:eastAsia="Arial" w:hAnsi="Arial"/>
          <w:sz w:val="18"/>
          <w:szCs w:val="18"/>
        </w:rPr>
        <w:t xml:space="preserve">“A guest types ‘no ghee’ on the Ghee Roast. What does the kitchen do?”</w:t>
      </w:r>
    </w:p>
    <w:p>
      <w:pPr>
        <w:pStyle w:val="ListParagraph"/>
        <w:numPr>
          <w:ilvl w:val="0"/>
          <w:numId w:val="2"/>
        </w:numPr>
        <w:spacing w:after="60"/>
      </w:pPr>
      <w:r>
        <w:rPr>
          <w:rFonts w:ascii="Arial" w:cs="Arial" w:eastAsia="Arial" w:hAnsi="Arial"/>
          <w:sz w:val="18"/>
          <w:szCs w:val="18"/>
        </w:rPr>
        <w:t xml:space="preserve">“A Swiggy order flows in. What GST does your POS apply — and why is 5% the wrong answer?”</w:t>
      </w:r>
    </w:p>
    <w:p>
      <w:pPr>
        <w:pBdr>
          <w:top w:val="single" w:color="B23A2E" w:sz="4" w:space="6"/>
          <w:left w:val="single" w:color="B23A2E" w:sz="12" w:space="8"/>
          <w:bottom w:val="single" w:color="B23A2E" w:sz="4" w:space="6"/>
          <w:right w:val="single" w:color="B23A2E" w:sz="4" w:space="6"/>
        </w:pBdr>
        <w:shd w:fill="FBEEEC" w:val="clear"/>
        <w:spacing w:after="160" w:before="100"/>
      </w:pPr>
      <w:r>
        <w:rPr>
          <w:rFonts w:ascii="Arial" w:cs="Arial" w:eastAsia="Arial" w:hAnsi="Arial"/>
          <w:b/>
          <w:bCs/>
          <w:color w:val="B23A2E"/>
          <w:sz w:val="17"/>
          <w:szCs w:val="17"/>
        </w:rPr>
        <w:t xml:space="preserve">CONSEQUENCE TO DRAMATIZE  </w:t>
      </w:r>
      <w:r>
        <w:rPr>
          <w:rFonts w:ascii="Arial" w:cs="Arial" w:eastAsia="Arial" w:hAnsi="Arial"/>
          <w:color w:val="7A2A22"/>
          <w:sz w:val="18"/>
          <w:szCs w:val="18"/>
        </w:rPr>
        <w:t xml:space="preserve">“It’s 1:15 PM, lunch peak. A founder pays — the bill shows ₹0 GST and the drawer won’t close. Meanwhile the KDS reads ‘Latte — Oat, Less Sweet’ and the barista is shouting ‘WHAT SIZE?’ Service has stalled. Fix the backend.”</w:t>
      </w:r>
    </w:p>
    <w:p>
      <w:r>
        <w:br w:type="page"/>
      </w:r>
    </w:p>
    <w:p>
      <w:pPr>
        <w:spacing w:after="60" w:before="200"/>
      </w:pPr>
      <w:r>
        <w:rPr>
          <w:rFonts w:ascii="Arial" w:cs="Arial" w:eastAsia="Arial" w:hAnsi="Arial"/>
          <w:b/>
          <w:bCs/>
          <w:color w:val="B57514"/>
          <w:sz w:val="30"/>
          <w:szCs w:val="30"/>
        </w:rPr>
        <w:t xml:space="preserve">PHASE 03  ·  </w:t>
      </w:r>
      <w:r>
        <w:rPr>
          <w:rFonts w:ascii="Arial" w:cs="Arial" w:eastAsia="Arial" w:hAnsi="Arial"/>
          <w:b/>
          <w:bCs/>
          <w:color w:val="1B2B25"/>
          <w:sz w:val="30"/>
          <w:szCs w:val="30"/>
        </w:rPr>
        <w:t xml:space="preserve">QR Menu UI/UX</w:t>
      </w:r>
      <w:r>
        <w:rPr>
          <w:rFonts w:ascii="Arial" w:cs="Arial" w:eastAsia="Arial" w:hAnsi="Arial"/>
          <w:color w:val="555555"/>
          <w:sz w:val="22"/>
          <w:szCs w:val="22"/>
        </w:rPr>
        <w:t xml:space="preserve">   (30 pts)</w:t>
      </w:r>
    </w:p>
    <w:p>
      <w:pPr>
        <w:spacing w:after="120"/>
      </w:pPr>
      <w:r>
        <w:rPr>
          <w:rFonts w:ascii="Arial" w:cs="Arial" w:eastAsia="Arial" w:hAnsi="Arial"/>
          <w:i/>
          <w:iCs/>
          <w:color w:val="555555"/>
          <w:sz w:val="19"/>
          <w:szCs w:val="19"/>
        </w:rPr>
        <w:t xml:space="preserve">The guest-facing flow. Scrolling behaviour dictates what sells. Plant the coursing consequence here — it pays off in Phase 4.</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400"/>
        <w:gridCol w:w="900"/>
        <w:gridCol w:w="5060"/>
      </w:tblGrid>
      <w:tr>
        <w:trPr>
          <w:tblHeader/>
        </w:trPr>
        <w:tc>
          <w:tcPr>
            <w:tcW w:type="dxa" w:w="3400"/>
            <w:tcBorders>
              <w:top w:val="single" w:color="CCCCCC" w:sz="1"/>
              <w:left w:val="single" w:color="CCCCCC" w:sz="1"/>
              <w:bottom w:val="single" w:color="CCCCCC" w:sz="1"/>
              <w:right w:val="single" w:color="CCCCCC" w:sz="1"/>
            </w:tcBorders>
            <w:shd w:fill="2E7D55" w:val="clear"/>
            <w:tcMar>
              <w:top w:type="dxa" w:w="80"/>
              <w:left w:type="dxa" w:w="120"/>
              <w:bottom w:type="dxa" w:w="80"/>
              <w:right w:type="dxa" w:w="120"/>
            </w:tcMar>
          </w:tcPr>
          <w:p>
            <w:pPr>
              <w:spacing w:after="0"/>
            </w:pPr>
            <w:r>
              <w:rPr>
                <w:rFonts w:ascii="Arial" w:cs="Arial" w:eastAsia="Arial" w:hAnsi="Arial"/>
                <w:b/>
                <w:bCs/>
                <w:color w:val="FFFFFF"/>
                <w:sz w:val="19"/>
                <w:szCs w:val="19"/>
              </w:rPr>
              <w:t xml:space="preserve">Pass criterion</w:t>
            </w:r>
          </w:p>
        </w:tc>
        <w:tc>
          <w:tcPr>
            <w:tcW w:type="dxa" w:w="900"/>
            <w:tcBorders>
              <w:top w:val="single" w:color="CCCCCC" w:sz="1"/>
              <w:left w:val="single" w:color="CCCCCC" w:sz="1"/>
              <w:bottom w:val="single" w:color="CCCCCC" w:sz="1"/>
              <w:right w:val="single" w:color="CCCCCC" w:sz="1"/>
            </w:tcBorders>
            <w:shd w:fill="2E7D55" w:val="clear"/>
            <w:tcMar>
              <w:top w:type="dxa" w:w="80"/>
              <w:left w:type="dxa" w:w="120"/>
              <w:bottom w:type="dxa" w:w="80"/>
              <w:right w:type="dxa" w:w="120"/>
            </w:tcMar>
          </w:tcPr>
          <w:p>
            <w:pPr>
              <w:spacing w:after="0"/>
            </w:pPr>
            <w:r>
              <w:rPr>
                <w:rFonts w:ascii="Arial" w:cs="Arial" w:eastAsia="Arial" w:hAnsi="Arial"/>
                <w:b/>
                <w:bCs/>
                <w:color w:val="FFFFFF"/>
                <w:sz w:val="19"/>
                <w:szCs w:val="19"/>
              </w:rPr>
              <w:t xml:space="preserve">Pts</w:t>
            </w:r>
          </w:p>
        </w:tc>
        <w:tc>
          <w:tcPr>
            <w:tcW w:type="dxa" w:w="5060"/>
            <w:tcBorders>
              <w:top w:val="single" w:color="CCCCCC" w:sz="1"/>
              <w:left w:val="single" w:color="CCCCCC" w:sz="1"/>
              <w:bottom w:val="single" w:color="CCCCCC" w:sz="1"/>
              <w:right w:val="single" w:color="CCCCCC" w:sz="1"/>
            </w:tcBorders>
            <w:shd w:fill="2E7D55" w:val="clear"/>
            <w:tcMar>
              <w:top w:type="dxa" w:w="80"/>
              <w:left w:type="dxa" w:w="120"/>
              <w:bottom w:type="dxa" w:w="80"/>
              <w:right w:type="dxa" w:w="120"/>
            </w:tcMar>
          </w:tcPr>
          <w:p>
            <w:pPr>
              <w:spacing w:after="0"/>
            </w:pPr>
            <w:r>
              <w:rPr>
                <w:rFonts w:ascii="Arial" w:cs="Arial" w:eastAsia="Arial" w:hAnsi="Arial"/>
                <w:b/>
                <w:bCs/>
                <w:color w:val="FFFFFF"/>
                <w:sz w:val="19"/>
                <w:szCs w:val="19"/>
              </w:rPr>
              <w:t xml:space="preserve">What full marks looks like</w:t>
            </w:r>
          </w:p>
        </w:tc>
      </w:tr>
      <w:tr>
        <w:tc>
          <w:tcPr>
            <w:tcW w:type="dxa" w:w="3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b/>
                <w:bCs/>
                <w:sz w:val="18"/>
                <w:szCs w:val="18"/>
              </w:rPr>
              <w:t xml:space="preserve">Revenue-first hierarchy WITH a defense</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color w:val="2E7D55"/>
                <w:sz w:val="18"/>
                <w:szCs w:val="18"/>
              </w:rPr>
              <w:t xml:space="preserve">8</w:t>
            </w:r>
          </w:p>
        </w:tc>
        <w:tc>
          <w:tcPr>
            <w:tcW w:type="dxa" w:w="50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18"/>
                <w:szCs w:val="18"/>
              </w:rPr>
              <w:t xml:space="preserve">Top category chosen for THIS daypart; speed-of-decision vs margin tension is acknowledged and defended.</w:t>
            </w:r>
          </w:p>
        </w:tc>
      </w:tr>
      <w:tr>
        <w:tc>
          <w:tcPr>
            <w:tcW w:type="dxa" w:w="3400"/>
            <w:tcBorders>
              <w:top w:val="single" w:color="CCCCCC" w:sz="1"/>
              <w:left w:val="single" w:color="CCCCCC" w:sz="1"/>
              <w:bottom w:val="single" w:color="CCCCCC" w:sz="1"/>
              <w:right w:val="single" w:color="CCCCCC" w:sz="1"/>
            </w:tcBorders>
            <w:shd w:fill="F3F0EA" w:val="clear"/>
            <w:tcMar>
              <w:top w:type="dxa" w:w="80"/>
              <w:left w:type="dxa" w:w="120"/>
              <w:bottom w:type="dxa" w:w="80"/>
              <w:right w:type="dxa" w:w="120"/>
            </w:tcMar>
          </w:tcPr>
          <w:p>
            <w:pPr>
              <w:spacing w:after="0"/>
            </w:pPr>
            <w:r>
              <w:rPr>
                <w:rFonts w:ascii="Arial" w:cs="Arial" w:eastAsia="Arial" w:hAnsi="Arial"/>
                <w:b/>
                <w:bCs/>
                <w:sz w:val="18"/>
                <w:szCs w:val="18"/>
              </w:rPr>
              <w:t xml:space="preserve">Low-ticket beverage placed sensibly</w:t>
            </w:r>
          </w:p>
        </w:tc>
        <w:tc>
          <w:tcPr>
            <w:tcW w:type="dxa" w:w="900"/>
            <w:tcBorders>
              <w:top w:val="single" w:color="CCCCCC" w:sz="1"/>
              <w:left w:val="single" w:color="CCCCCC" w:sz="1"/>
              <w:bottom w:val="single" w:color="CCCCCC" w:sz="1"/>
              <w:right w:val="single" w:color="CCCCCC" w:sz="1"/>
            </w:tcBorders>
            <w:shd w:fill="F3F0EA" w:val="clear"/>
            <w:tcMar>
              <w:top w:type="dxa" w:w="80"/>
              <w:left w:type="dxa" w:w="120"/>
              <w:bottom w:type="dxa" w:w="80"/>
              <w:right w:type="dxa" w:w="120"/>
            </w:tcMar>
          </w:tcPr>
          <w:p>
            <w:pPr>
              <w:spacing w:after="0"/>
              <w:jc w:val="center"/>
            </w:pPr>
            <w:r>
              <w:rPr>
                <w:rFonts w:ascii="Arial" w:cs="Arial" w:eastAsia="Arial" w:hAnsi="Arial"/>
                <w:b/>
                <w:bCs/>
                <w:color w:val="2E7D55"/>
                <w:sz w:val="18"/>
                <w:szCs w:val="18"/>
              </w:rPr>
              <w:t xml:space="preserve">4</w:t>
            </w:r>
          </w:p>
        </w:tc>
        <w:tc>
          <w:tcPr>
            <w:tcW w:type="dxa" w:w="5060"/>
            <w:tcBorders>
              <w:top w:val="single" w:color="CCCCCC" w:sz="1"/>
              <w:left w:val="single" w:color="CCCCCC" w:sz="1"/>
              <w:bottom w:val="single" w:color="CCCCCC" w:sz="1"/>
              <w:right w:val="single" w:color="CCCCCC" w:sz="1"/>
            </w:tcBorders>
            <w:shd w:fill="F3F0EA" w:val="clear"/>
            <w:tcMar>
              <w:top w:type="dxa" w:w="80"/>
              <w:left w:type="dxa" w:w="120"/>
              <w:bottom w:type="dxa" w:w="80"/>
              <w:right w:type="dxa" w:w="120"/>
            </w:tcMar>
          </w:tcPr>
          <w:p>
            <w:pPr>
              <w:spacing w:after="0"/>
            </w:pPr>
            <w:r>
              <w:rPr>
                <w:rFonts w:ascii="Arial" w:cs="Arial" w:eastAsia="Arial" w:hAnsi="Arial"/>
                <w:sz w:val="18"/>
                <w:szCs w:val="18"/>
              </w:rPr>
              <w:t xml:space="preserve">Not in prime real estate; sticky nav keeps it one tap away.</w:t>
            </w:r>
          </w:p>
        </w:tc>
      </w:tr>
      <w:tr>
        <w:tc>
          <w:tcPr>
            <w:tcW w:type="dxa" w:w="3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b/>
                <w:bCs/>
                <w:sz w:val="18"/>
                <w:szCs w:val="18"/>
              </w:rPr>
              <w:t xml:space="preserve">Cross-sell: dismissible + correct timing</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color w:val="2E7D55"/>
                <w:sz w:val="18"/>
                <w:szCs w:val="18"/>
              </w:rPr>
              <w:t xml:space="preserve">8</w:t>
            </w:r>
          </w:p>
        </w:tc>
        <w:tc>
          <w:tcPr>
            <w:tcW w:type="dxa" w:w="50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18"/>
                <w:szCs w:val="18"/>
              </w:rPr>
              <w:t xml:space="preserve">One-tap dismiss; fires at ADD-TO-CART (wallet open), not checkout (wallet closing).</w:t>
            </w:r>
          </w:p>
        </w:tc>
      </w:tr>
      <w:tr>
        <w:tc>
          <w:tcPr>
            <w:tcW w:type="dxa" w:w="3400"/>
            <w:tcBorders>
              <w:top w:val="single" w:color="CCCCCC" w:sz="1"/>
              <w:left w:val="single" w:color="CCCCCC" w:sz="1"/>
              <w:bottom w:val="single" w:color="CCCCCC" w:sz="1"/>
              <w:right w:val="single" w:color="CCCCCC" w:sz="1"/>
            </w:tcBorders>
            <w:shd w:fill="F3F0EA" w:val="clear"/>
            <w:tcMar>
              <w:top w:type="dxa" w:w="80"/>
              <w:left w:type="dxa" w:w="120"/>
              <w:bottom w:type="dxa" w:w="80"/>
              <w:right w:type="dxa" w:w="120"/>
            </w:tcMar>
          </w:tcPr>
          <w:p>
            <w:pPr>
              <w:spacing w:after="0"/>
            </w:pPr>
            <w:r>
              <w:rPr>
                <w:rFonts w:ascii="Arial" w:cs="Arial" w:eastAsia="Arial" w:hAnsi="Arial"/>
                <w:b/>
                <w:bCs/>
                <w:sz w:val="18"/>
                <w:szCs w:val="18"/>
              </w:rPr>
              <w:t xml:space="preserve">Combo built as a PARENT SKU, not stacked discounts</w:t>
            </w:r>
          </w:p>
        </w:tc>
        <w:tc>
          <w:tcPr>
            <w:tcW w:type="dxa" w:w="900"/>
            <w:tcBorders>
              <w:top w:val="single" w:color="CCCCCC" w:sz="1"/>
              <w:left w:val="single" w:color="CCCCCC" w:sz="1"/>
              <w:bottom w:val="single" w:color="CCCCCC" w:sz="1"/>
              <w:right w:val="single" w:color="CCCCCC" w:sz="1"/>
            </w:tcBorders>
            <w:shd w:fill="F3F0EA" w:val="clear"/>
            <w:tcMar>
              <w:top w:type="dxa" w:w="80"/>
              <w:left w:type="dxa" w:w="120"/>
              <w:bottom w:type="dxa" w:w="80"/>
              <w:right w:type="dxa" w:w="120"/>
            </w:tcMar>
          </w:tcPr>
          <w:p>
            <w:pPr>
              <w:spacing w:after="0"/>
              <w:jc w:val="center"/>
            </w:pPr>
            <w:r>
              <w:rPr>
                <w:rFonts w:ascii="Arial" w:cs="Arial" w:eastAsia="Arial" w:hAnsi="Arial"/>
                <w:b/>
                <w:bCs/>
                <w:color w:val="2E7D55"/>
                <w:sz w:val="18"/>
                <w:szCs w:val="18"/>
              </w:rPr>
              <w:t xml:space="preserve">6</w:t>
            </w:r>
          </w:p>
        </w:tc>
        <w:tc>
          <w:tcPr>
            <w:tcW w:type="dxa" w:w="5060"/>
            <w:tcBorders>
              <w:top w:val="single" w:color="CCCCCC" w:sz="1"/>
              <w:left w:val="single" w:color="CCCCCC" w:sz="1"/>
              <w:bottom w:val="single" w:color="CCCCCC" w:sz="1"/>
              <w:right w:val="single" w:color="CCCCCC" w:sz="1"/>
            </w:tcBorders>
            <w:shd w:fill="F3F0EA" w:val="clear"/>
            <w:tcMar>
              <w:top w:type="dxa" w:w="80"/>
              <w:left w:type="dxa" w:w="120"/>
              <w:bottom w:type="dxa" w:w="80"/>
              <w:right w:type="dxa" w:w="120"/>
            </w:tcMar>
          </w:tcPr>
          <w:p>
            <w:pPr>
              <w:spacing w:after="0"/>
            </w:pPr>
            <w:r>
              <w:rPr>
                <w:rFonts w:ascii="Arial" w:cs="Arial" w:eastAsia="Arial" w:hAnsi="Arial"/>
                <w:sz w:val="18"/>
                <w:szCs w:val="18"/>
              </w:rPr>
              <w:t xml:space="preserve">Discount-stacking scatters items across KDS screens and wrecks reporting.</w:t>
            </w:r>
          </w:p>
        </w:tc>
      </w:tr>
      <w:tr>
        <w:tc>
          <w:tcPr>
            <w:tcW w:type="dxa" w:w="3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b/>
                <w:bCs/>
                <w:sz w:val="18"/>
                <w:szCs w:val="18"/>
              </w:rPr>
              <w:t xml:space="preserve">Combo enables coursing HOLD logic</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color w:val="2E7D55"/>
                <w:sz w:val="18"/>
                <w:szCs w:val="18"/>
              </w:rPr>
              <w:t xml:space="preserve">4</w:t>
            </w:r>
          </w:p>
        </w:tc>
        <w:tc>
          <w:tcPr>
            <w:tcW w:type="dxa" w:w="50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18"/>
                <w:szCs w:val="18"/>
              </w:rPr>
              <w:t xml:space="preserve">Parent SKU lets the expeditor hold the drink until the bowl is ~2 min from the pass. THIS is the Phase-4 hook.</w:t>
            </w:r>
          </w:p>
        </w:tc>
      </w:tr>
    </w:tbl>
    <w:p>
      <w:pPr>
        <w:spacing w:after="50" w:before="120"/>
      </w:pPr>
      <w:r>
        <w:rPr>
          <w:rFonts w:ascii="Arial" w:cs="Arial" w:eastAsia="Arial" w:hAnsi="Arial"/>
          <w:b/>
          <w:bCs/>
          <w:color w:val="1B2B25"/>
          <w:sz w:val="19"/>
          <w:szCs w:val="19"/>
        </w:rPr>
        <w:t xml:space="preserve">Questions to probe the class:</w:t>
      </w:r>
    </w:p>
    <w:p>
      <w:pPr>
        <w:pStyle w:val="ListParagraph"/>
        <w:numPr>
          <w:ilvl w:val="0"/>
          <w:numId w:val="2"/>
        </w:numPr>
        <w:spacing w:after="60"/>
      </w:pPr>
      <w:r>
        <w:rPr>
          <w:rFonts w:ascii="Arial" w:cs="Arial" w:eastAsia="Arial" w:hAnsi="Arial"/>
          <w:sz w:val="18"/>
          <w:szCs w:val="18"/>
        </w:rPr>
        <w:t xml:space="preserve">“Why is THIS item at the top for a lunch crowd and not your highest-margin item?”</w:t>
      </w:r>
    </w:p>
    <w:p>
      <w:pPr>
        <w:pStyle w:val="ListParagraph"/>
        <w:numPr>
          <w:ilvl w:val="0"/>
          <w:numId w:val="2"/>
        </w:numPr>
        <w:spacing w:after="60"/>
      </w:pPr>
      <w:r>
        <w:rPr>
          <w:rFonts w:ascii="Arial" w:cs="Arial" w:eastAsia="Arial" w:hAnsi="Arial"/>
          <w:sz w:val="18"/>
          <w:szCs w:val="18"/>
        </w:rPr>
        <w:t xml:space="preserve">“Your pop-up can’t be closed in one tap. What does your impatient guest do?”</w:t>
      </w:r>
    </w:p>
    <w:p>
      <w:pPr>
        <w:pStyle w:val="ListParagraph"/>
        <w:numPr>
          <w:ilvl w:val="0"/>
          <w:numId w:val="2"/>
        </w:numPr>
        <w:spacing w:after="60"/>
      </w:pPr>
      <w:r>
        <w:rPr>
          <w:rFonts w:ascii="Arial" w:cs="Arial" w:eastAsia="Arial" w:hAnsi="Arial"/>
          <w:sz w:val="18"/>
          <w:szCs w:val="18"/>
        </w:rPr>
        <w:t xml:space="preserve">“You discounted three separate items instead of one SKU. What happens to the iced latte while the bowl cooks?”</w:t>
      </w:r>
    </w:p>
    <w:p>
      <w:pPr>
        <w:pBdr>
          <w:top w:val="single" w:color="B23A2E" w:sz="4" w:space="6"/>
          <w:left w:val="single" w:color="B23A2E" w:sz="12" w:space="8"/>
          <w:bottom w:val="single" w:color="B23A2E" w:sz="4" w:space="6"/>
          <w:right w:val="single" w:color="B23A2E" w:sz="4" w:space="6"/>
        </w:pBdr>
        <w:shd w:fill="FBEEEC" w:val="clear"/>
        <w:spacing w:after="160" w:before="100"/>
      </w:pPr>
      <w:r>
        <w:rPr>
          <w:rFonts w:ascii="Arial" w:cs="Arial" w:eastAsia="Arial" w:hAnsi="Arial"/>
          <w:b/>
          <w:bCs/>
          <w:color w:val="B23A2E"/>
          <w:sz w:val="17"/>
          <w:szCs w:val="17"/>
        </w:rPr>
        <w:t xml:space="preserve">CONSEQUENCE TO DRAMATIZE  </w:t>
      </w:r>
      <w:r>
        <w:rPr>
          <w:rFonts w:ascii="Arial" w:cs="Arial" w:eastAsia="Arial" w:hAnsi="Arial"/>
          <w:color w:val="7A2A22"/>
          <w:sz w:val="18"/>
          <w:szCs w:val="18"/>
        </w:rPr>
        <w:t xml:space="preserve">“You buried the combo behind discounts — the barista made the iced latte instantly while the kitchen took 10 minutes on the bowl. There’s a watered-down latte melting on the pass. What architecture prevents this?”</w:t>
      </w:r>
    </w:p>
    <w:p>
      <w:r>
        <w:br w:type="page"/>
      </w:r>
    </w:p>
    <w:p>
      <w:pPr>
        <w:spacing w:after="60" w:before="200"/>
      </w:pPr>
      <w:r>
        <w:rPr>
          <w:rFonts w:ascii="Arial" w:cs="Arial" w:eastAsia="Arial" w:hAnsi="Arial"/>
          <w:b/>
          <w:bCs/>
          <w:color w:val="B57514"/>
          <w:sz w:val="30"/>
          <w:szCs w:val="30"/>
        </w:rPr>
        <w:t xml:space="preserve">PHASE 04  ·  </w:t>
      </w:r>
      <w:r>
        <w:rPr>
          <w:rFonts w:ascii="Arial" w:cs="Arial" w:eastAsia="Arial" w:hAnsi="Arial"/>
          <w:b/>
          <w:bCs/>
          <w:color w:val="1B2B25"/>
          <w:sz w:val="30"/>
          <w:szCs w:val="30"/>
        </w:rPr>
        <w:t xml:space="preserve">Digital Feedback &amp; Service Recovery</w:t>
      </w:r>
      <w:r>
        <w:rPr>
          <w:rFonts w:ascii="Arial" w:cs="Arial" w:eastAsia="Arial" w:hAnsi="Arial"/>
          <w:color w:val="555555"/>
          <w:sz w:val="22"/>
          <w:szCs w:val="22"/>
        </w:rPr>
        <w:t xml:space="preserve">   (20 pts)</w:t>
      </w:r>
    </w:p>
    <w:p>
      <w:pPr>
        <w:spacing w:after="120"/>
      </w:pPr>
      <w:r>
        <w:rPr>
          <w:rFonts w:ascii="Arial" w:cs="Arial" w:eastAsia="Arial" w:hAnsi="Arial"/>
          <w:i/>
          <w:iCs/>
          <w:color w:val="555555"/>
          <w:sz w:val="19"/>
          <w:szCs w:val="19"/>
        </w:rPr>
        <w:t xml:space="preserve">The payoff phase. The 2★ melted-latte complaint IS the class’s own Phase-3 coursing rule breaking. Recovery must name the root cause, not just apologise.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400"/>
        <w:gridCol w:w="900"/>
        <w:gridCol w:w="5060"/>
      </w:tblGrid>
      <w:tr>
        <w:trPr>
          <w:tblHeader/>
        </w:trPr>
        <w:tc>
          <w:tcPr>
            <w:tcW w:type="dxa" w:w="3400"/>
            <w:tcBorders>
              <w:top w:val="single" w:color="CCCCCC" w:sz="1"/>
              <w:left w:val="single" w:color="CCCCCC" w:sz="1"/>
              <w:bottom w:val="single" w:color="CCCCCC" w:sz="1"/>
              <w:right w:val="single" w:color="CCCCCC" w:sz="1"/>
            </w:tcBorders>
            <w:shd w:fill="2E7D55" w:val="clear"/>
            <w:tcMar>
              <w:top w:type="dxa" w:w="80"/>
              <w:left w:type="dxa" w:w="120"/>
              <w:bottom w:type="dxa" w:w="80"/>
              <w:right w:type="dxa" w:w="120"/>
            </w:tcMar>
          </w:tcPr>
          <w:p>
            <w:pPr>
              <w:spacing w:after="0"/>
            </w:pPr>
            <w:r>
              <w:rPr>
                <w:rFonts w:ascii="Arial" w:cs="Arial" w:eastAsia="Arial" w:hAnsi="Arial"/>
                <w:b/>
                <w:bCs/>
                <w:color w:val="FFFFFF"/>
                <w:sz w:val="19"/>
                <w:szCs w:val="19"/>
              </w:rPr>
              <w:t xml:space="preserve">Pass criterion</w:t>
            </w:r>
          </w:p>
        </w:tc>
        <w:tc>
          <w:tcPr>
            <w:tcW w:type="dxa" w:w="900"/>
            <w:tcBorders>
              <w:top w:val="single" w:color="CCCCCC" w:sz="1"/>
              <w:left w:val="single" w:color="CCCCCC" w:sz="1"/>
              <w:bottom w:val="single" w:color="CCCCCC" w:sz="1"/>
              <w:right w:val="single" w:color="CCCCCC" w:sz="1"/>
            </w:tcBorders>
            <w:shd w:fill="2E7D55" w:val="clear"/>
            <w:tcMar>
              <w:top w:type="dxa" w:w="80"/>
              <w:left w:type="dxa" w:w="120"/>
              <w:bottom w:type="dxa" w:w="80"/>
              <w:right w:type="dxa" w:w="120"/>
            </w:tcMar>
          </w:tcPr>
          <w:p>
            <w:pPr>
              <w:spacing w:after="0"/>
            </w:pPr>
            <w:r>
              <w:rPr>
                <w:rFonts w:ascii="Arial" w:cs="Arial" w:eastAsia="Arial" w:hAnsi="Arial"/>
                <w:b/>
                <w:bCs/>
                <w:color w:val="FFFFFF"/>
                <w:sz w:val="19"/>
                <w:szCs w:val="19"/>
              </w:rPr>
              <w:t xml:space="preserve">Pts</w:t>
            </w:r>
          </w:p>
        </w:tc>
        <w:tc>
          <w:tcPr>
            <w:tcW w:type="dxa" w:w="5060"/>
            <w:tcBorders>
              <w:top w:val="single" w:color="CCCCCC" w:sz="1"/>
              <w:left w:val="single" w:color="CCCCCC" w:sz="1"/>
              <w:bottom w:val="single" w:color="CCCCCC" w:sz="1"/>
              <w:right w:val="single" w:color="CCCCCC" w:sz="1"/>
            </w:tcBorders>
            <w:shd w:fill="2E7D55" w:val="clear"/>
            <w:tcMar>
              <w:top w:type="dxa" w:w="80"/>
              <w:left w:type="dxa" w:w="120"/>
              <w:bottom w:type="dxa" w:w="80"/>
              <w:right w:type="dxa" w:w="120"/>
            </w:tcMar>
          </w:tcPr>
          <w:p>
            <w:pPr>
              <w:spacing w:after="0"/>
            </w:pPr>
            <w:r>
              <w:rPr>
                <w:rFonts w:ascii="Arial" w:cs="Arial" w:eastAsia="Arial" w:hAnsi="Arial"/>
                <w:b/>
                <w:bCs/>
                <w:color w:val="FFFFFF"/>
                <w:sz w:val="19"/>
                <w:szCs w:val="19"/>
              </w:rPr>
              <w:t xml:space="preserve">What full marks looks like</w:t>
            </w:r>
          </w:p>
        </w:tc>
      </w:tr>
      <w:tr>
        <w:tc>
          <w:tcPr>
            <w:tcW w:type="dxa" w:w="3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b/>
                <w:bCs/>
                <w:sz w:val="18"/>
                <w:szCs w:val="18"/>
              </w:rPr>
              <w:t xml:space="preserve">3-question survey mixes format to cognitive load</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color w:val="2E7D55"/>
                <w:sz w:val="18"/>
                <w:szCs w:val="18"/>
              </w:rPr>
              <w:t xml:space="preserve">5</w:t>
            </w:r>
          </w:p>
        </w:tc>
        <w:tc>
          <w:tcPr>
            <w:tcW w:type="dxa" w:w="50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18"/>
                <w:szCs w:val="18"/>
              </w:rPr>
              <w:t xml:space="preserve">Thumbs (binary) → stars (granular) → free-text (optional, never forced). Front-loads the easiest tap.</w:t>
            </w:r>
          </w:p>
        </w:tc>
      </w:tr>
      <w:tr>
        <w:tc>
          <w:tcPr>
            <w:tcW w:type="dxa" w:w="3400"/>
            <w:tcBorders>
              <w:top w:val="single" w:color="CCCCCC" w:sz="1"/>
              <w:left w:val="single" w:color="CCCCCC" w:sz="1"/>
              <w:bottom w:val="single" w:color="CCCCCC" w:sz="1"/>
              <w:right w:val="single" w:color="CCCCCC" w:sz="1"/>
            </w:tcBorders>
            <w:shd w:fill="F3F0EA" w:val="clear"/>
            <w:tcMar>
              <w:top w:type="dxa" w:w="80"/>
              <w:left w:type="dxa" w:w="120"/>
              <w:bottom w:type="dxa" w:w="80"/>
              <w:right w:type="dxa" w:w="120"/>
            </w:tcMar>
          </w:tcPr>
          <w:p>
            <w:pPr>
              <w:spacing w:after="0"/>
            </w:pPr>
            <w:r>
              <w:rPr>
                <w:rFonts w:ascii="Arial" w:cs="Arial" w:eastAsia="Arial" w:hAnsi="Arial"/>
                <w:b/>
                <w:bCs/>
                <w:sz w:val="18"/>
                <w:szCs w:val="18"/>
              </w:rPr>
              <w:t xml:space="preserve">Recovery names the SPECIFIC issue + root cause</w:t>
            </w:r>
          </w:p>
        </w:tc>
        <w:tc>
          <w:tcPr>
            <w:tcW w:type="dxa" w:w="900"/>
            <w:tcBorders>
              <w:top w:val="single" w:color="CCCCCC" w:sz="1"/>
              <w:left w:val="single" w:color="CCCCCC" w:sz="1"/>
              <w:bottom w:val="single" w:color="CCCCCC" w:sz="1"/>
              <w:right w:val="single" w:color="CCCCCC" w:sz="1"/>
            </w:tcBorders>
            <w:shd w:fill="F3F0EA" w:val="clear"/>
            <w:tcMar>
              <w:top w:type="dxa" w:w="80"/>
              <w:left w:type="dxa" w:w="120"/>
              <w:bottom w:type="dxa" w:w="80"/>
              <w:right w:type="dxa" w:w="120"/>
            </w:tcMar>
          </w:tcPr>
          <w:p>
            <w:pPr>
              <w:spacing w:after="0"/>
              <w:jc w:val="center"/>
            </w:pPr>
            <w:r>
              <w:rPr>
                <w:rFonts w:ascii="Arial" w:cs="Arial" w:eastAsia="Arial" w:hAnsi="Arial"/>
                <w:b/>
                <w:bCs/>
                <w:color w:val="2E7D55"/>
                <w:sz w:val="18"/>
                <w:szCs w:val="18"/>
              </w:rPr>
              <w:t xml:space="preserve">6</w:t>
            </w:r>
          </w:p>
        </w:tc>
        <w:tc>
          <w:tcPr>
            <w:tcW w:type="dxa" w:w="5060"/>
            <w:tcBorders>
              <w:top w:val="single" w:color="CCCCCC" w:sz="1"/>
              <w:left w:val="single" w:color="CCCCCC" w:sz="1"/>
              <w:bottom w:val="single" w:color="CCCCCC" w:sz="1"/>
              <w:right w:val="single" w:color="CCCCCC" w:sz="1"/>
            </w:tcBorders>
            <w:shd w:fill="F3F0EA" w:val="clear"/>
            <w:tcMar>
              <w:top w:type="dxa" w:w="80"/>
              <w:left w:type="dxa" w:w="120"/>
              <w:bottom w:type="dxa" w:w="80"/>
              <w:right w:type="dxa" w:w="120"/>
            </w:tcMar>
          </w:tcPr>
          <w:p>
            <w:pPr>
              <w:spacing w:after="0"/>
            </w:pPr>
            <w:r>
              <w:rPr>
                <w:rFonts w:ascii="Arial" w:cs="Arial" w:eastAsia="Arial" w:hAnsi="Arial"/>
                <w:sz w:val="18"/>
                <w:szCs w:val="18"/>
              </w:rPr>
              <w:t xml:space="preserve">References the melted latte AND the coursing failure — not a generic ‘sorry.’</w:t>
            </w:r>
          </w:p>
        </w:tc>
      </w:tr>
      <w:tr>
        <w:tc>
          <w:tcPr>
            <w:tcW w:type="dxa" w:w="3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b/>
                <w:bCs/>
                <w:sz w:val="18"/>
                <w:szCs w:val="18"/>
              </w:rPr>
              <w:t xml:space="preserve">Comp is concrete with cost logic</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color w:val="2E7D55"/>
                <w:sz w:val="18"/>
                <w:szCs w:val="18"/>
              </w:rPr>
              <w:t xml:space="preserve">5</w:t>
            </w:r>
          </w:p>
        </w:tc>
        <w:tc>
          <w:tcPr>
            <w:tcW w:type="dxa" w:w="50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18"/>
                <w:szCs w:val="18"/>
              </w:rPr>
              <w:t xml:space="preserve">Comp the ₹40–50 latte, NOT the whole combo. ‘Spend ₹50 to save a ₹350+ returning guest.’</w:t>
            </w:r>
          </w:p>
        </w:tc>
      </w:tr>
      <w:tr>
        <w:tc>
          <w:tcPr>
            <w:tcW w:type="dxa" w:w="3400"/>
            <w:tcBorders>
              <w:top w:val="single" w:color="CCCCCC" w:sz="1"/>
              <w:left w:val="single" w:color="CCCCCC" w:sz="1"/>
              <w:bottom w:val="single" w:color="CCCCCC" w:sz="1"/>
              <w:right w:val="single" w:color="CCCCCC" w:sz="1"/>
            </w:tcBorders>
            <w:shd w:fill="F3F0EA" w:val="clear"/>
            <w:tcMar>
              <w:top w:type="dxa" w:w="80"/>
              <w:left w:type="dxa" w:w="120"/>
              <w:bottom w:type="dxa" w:w="80"/>
              <w:right w:type="dxa" w:w="120"/>
            </w:tcMar>
          </w:tcPr>
          <w:p>
            <w:pPr>
              <w:spacing w:after="0"/>
            </w:pPr>
            <w:r>
              <w:rPr>
                <w:rFonts w:ascii="Arial" w:cs="Arial" w:eastAsia="Arial" w:hAnsi="Arial"/>
                <w:b/>
                <w:bCs/>
                <w:sz w:val="18"/>
                <w:szCs w:val="18"/>
              </w:rPr>
              <w:t xml:space="preserve">Contains the complaint privately + on-brand tone</w:t>
            </w:r>
          </w:p>
        </w:tc>
        <w:tc>
          <w:tcPr>
            <w:tcW w:type="dxa" w:w="900"/>
            <w:tcBorders>
              <w:top w:val="single" w:color="CCCCCC" w:sz="1"/>
              <w:left w:val="single" w:color="CCCCCC" w:sz="1"/>
              <w:bottom w:val="single" w:color="CCCCCC" w:sz="1"/>
              <w:right w:val="single" w:color="CCCCCC" w:sz="1"/>
            </w:tcBorders>
            <w:shd w:fill="F3F0EA" w:val="clear"/>
            <w:tcMar>
              <w:top w:type="dxa" w:w="80"/>
              <w:left w:type="dxa" w:w="120"/>
              <w:bottom w:type="dxa" w:w="80"/>
              <w:right w:type="dxa" w:w="120"/>
            </w:tcMar>
          </w:tcPr>
          <w:p>
            <w:pPr>
              <w:spacing w:after="0"/>
              <w:jc w:val="center"/>
            </w:pPr>
            <w:r>
              <w:rPr>
                <w:rFonts w:ascii="Arial" w:cs="Arial" w:eastAsia="Arial" w:hAnsi="Arial"/>
                <w:b/>
                <w:bCs/>
                <w:color w:val="2E7D55"/>
                <w:sz w:val="18"/>
                <w:szCs w:val="18"/>
              </w:rPr>
              <w:t xml:space="preserve">4</w:t>
            </w:r>
          </w:p>
        </w:tc>
        <w:tc>
          <w:tcPr>
            <w:tcW w:type="dxa" w:w="5060"/>
            <w:tcBorders>
              <w:top w:val="single" w:color="CCCCCC" w:sz="1"/>
              <w:left w:val="single" w:color="CCCCCC" w:sz="1"/>
              <w:bottom w:val="single" w:color="CCCCCC" w:sz="1"/>
              <w:right w:val="single" w:color="CCCCCC" w:sz="1"/>
            </w:tcBorders>
            <w:shd w:fill="F3F0EA" w:val="clear"/>
            <w:tcMar>
              <w:top w:type="dxa" w:w="80"/>
              <w:left w:type="dxa" w:w="120"/>
              <w:bottom w:type="dxa" w:w="80"/>
              <w:right w:type="dxa" w:w="120"/>
            </w:tcMar>
          </w:tcPr>
          <w:p>
            <w:pPr>
              <w:spacing w:after="0"/>
            </w:pPr>
            <w:r>
              <w:rPr>
                <w:rFonts w:ascii="Arial" w:cs="Arial" w:eastAsia="Arial" w:hAnsi="Arial"/>
                <w:sz w:val="18"/>
                <w:szCs w:val="18"/>
              </w:rPr>
              <w:t xml:space="preserve">‘Hit reply’ = a faster path back to you than to Google. Tone fits 22–35; corporate-stiff gets screenshotted.</w:t>
            </w:r>
          </w:p>
        </w:tc>
      </w:tr>
    </w:tbl>
    <w:p>
      <w:pPr>
        <w:spacing w:after="50" w:before="120"/>
      </w:pPr>
      <w:r>
        <w:rPr>
          <w:rFonts w:ascii="Arial" w:cs="Arial" w:eastAsia="Arial" w:hAnsi="Arial"/>
          <w:b/>
          <w:bCs/>
          <w:color w:val="1B2B25"/>
          <w:sz w:val="19"/>
          <w:szCs w:val="19"/>
        </w:rPr>
        <w:t xml:space="preserve">Questions to probe the class:</w:t>
      </w:r>
    </w:p>
    <w:p>
      <w:pPr>
        <w:pStyle w:val="ListParagraph"/>
        <w:numPr>
          <w:ilvl w:val="0"/>
          <w:numId w:val="2"/>
        </w:numPr>
        <w:spacing w:after="60"/>
      </w:pPr>
      <w:r>
        <w:rPr>
          <w:rFonts w:ascii="Arial" w:cs="Arial" w:eastAsia="Arial" w:hAnsi="Arial"/>
          <w:sz w:val="18"/>
          <w:szCs w:val="18"/>
        </w:rPr>
        <w:t xml:space="preserve">“Would you force the free-text box? What happens to your completion rate if you do?”</w:t>
      </w:r>
    </w:p>
    <w:p>
      <w:pPr>
        <w:pStyle w:val="ListParagraph"/>
        <w:numPr>
          <w:ilvl w:val="0"/>
          <w:numId w:val="2"/>
        </w:numPr>
        <w:spacing w:after="60"/>
      </w:pPr>
      <w:r>
        <w:rPr>
          <w:rFonts w:ascii="Arial" w:cs="Arial" w:eastAsia="Arial" w:hAnsi="Arial"/>
          <w:sz w:val="18"/>
          <w:szCs w:val="18"/>
        </w:rPr>
        <w:t xml:space="preserve">“Your message says only ‘sorry you had a bad time.’ Where does this guest go next?”</w:t>
      </w:r>
    </w:p>
    <w:p>
      <w:pPr>
        <w:pStyle w:val="ListParagraph"/>
        <w:numPr>
          <w:ilvl w:val="0"/>
          <w:numId w:val="2"/>
        </w:numPr>
        <w:spacing w:after="60"/>
      </w:pPr>
      <w:r>
        <w:rPr>
          <w:rFonts w:ascii="Arial" w:cs="Arial" w:eastAsia="Arial" w:hAnsi="Arial"/>
          <w:sz w:val="18"/>
          <w:szCs w:val="18"/>
        </w:rPr>
        <w:t xml:space="preserve">“You comped the entire ₹649 combo for a ₹50 drink error. Defend your margin.”</w:t>
      </w:r>
    </w:p>
    <w:p>
      <w:pPr>
        <w:pBdr>
          <w:top w:val="single" w:color="B23A2E" w:sz="4" w:space="6"/>
          <w:left w:val="single" w:color="B23A2E" w:sz="12" w:space="8"/>
          <w:bottom w:val="single" w:color="B23A2E" w:sz="4" w:space="6"/>
          <w:right w:val="single" w:color="B23A2E" w:sz="4" w:space="6"/>
        </w:pBdr>
        <w:shd w:fill="FBEEEC" w:val="clear"/>
        <w:spacing w:after="0" w:before="100"/>
      </w:pPr>
      <w:r>
        <w:rPr>
          <w:rFonts w:ascii="Arial" w:cs="Arial" w:eastAsia="Arial" w:hAnsi="Arial"/>
          <w:b/>
          <w:bCs/>
          <w:color w:val="B23A2E"/>
          <w:sz w:val="17"/>
          <w:szCs w:val="17"/>
        </w:rPr>
        <w:t xml:space="preserve">CONSEQUENCE TO DRAMATIZE  </w:t>
      </w:r>
      <w:r>
        <w:rPr>
          <w:rFonts w:ascii="Arial" w:cs="Arial" w:eastAsia="Arial" w:hAnsi="Arial"/>
          <w:color w:val="7A2A22"/>
          <w:sz w:val="18"/>
          <w:szCs w:val="18"/>
        </w:rPr>
        <w:t xml:space="preserve">“That 2★ melted-latte review is YOUR Phase-3 coursing rule failing. If your recovery just says ‘sorry,’ the guest screenshots it and posts to Google anyway. Name the root cause, comp the right thing, give them a private path back.”</w:t>
      </w:r>
    </w:p>
    <w:p>
      <w:r>
        <w:br w:type="page"/>
      </w:r>
    </w:p>
    <w:p>
      <w:pPr>
        <w:spacing w:after="80"/>
      </w:pPr>
      <w:r>
        <w:rPr>
          <w:rFonts w:ascii="Arial" w:cs="Arial" w:eastAsia="Arial" w:hAnsi="Arial"/>
          <w:b/>
          <w:bCs/>
          <w:color w:val="1B2B25"/>
          <w:sz w:val="26"/>
          <w:szCs w:val="26"/>
        </w:rPr>
        <w:t xml:space="preserve">Worked reference — the “Kori &amp; Kaffe” model build</w:t>
      </w:r>
    </w:p>
    <w:p>
      <w:pPr>
        <w:spacing w:after="120"/>
      </w:pPr>
      <w:r>
        <w:rPr>
          <w:rFonts w:ascii="Arial" w:cs="Arial" w:eastAsia="Arial" w:hAnsi="Arial"/>
          <w:i/>
          <w:iCs/>
          <w:color w:val="555555"/>
          <w:sz w:val="19"/>
          <w:szCs w:val="19"/>
        </w:rPr>
        <w:t xml:space="preserve">Use this as the gold-standard answer if a class is stuck. It is one valid solution, not the only one — reward sound reasoning over matching this verbatim.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rPr>
          <w:tblHeader/>
        </w:trPr>
        <w:tc>
          <w:tcPr>
            <w:tcW w:type="dxa" w:w="2200"/>
            <w:tcBorders>
              <w:top w:val="single" w:color="CCCCCC" w:sz="1"/>
              <w:left w:val="single" w:color="CCCCCC" w:sz="1"/>
              <w:bottom w:val="single" w:color="CCCCCC" w:sz="1"/>
              <w:right w:val="single" w:color="CCCCCC" w:sz="1"/>
            </w:tcBorders>
            <w:shd w:fill="B57514" w:val="clear"/>
            <w:tcMar>
              <w:top w:type="dxa" w:w="80"/>
              <w:left w:type="dxa" w:w="120"/>
              <w:bottom w:type="dxa" w:w="80"/>
              <w:right w:type="dxa" w:w="120"/>
            </w:tcMar>
          </w:tcPr>
          <w:p>
            <w:pPr>
              <w:spacing w:after="0"/>
            </w:pPr>
            <w:r>
              <w:rPr>
                <w:rFonts w:ascii="Arial" w:cs="Arial" w:eastAsia="Arial" w:hAnsi="Arial"/>
                <w:b/>
                <w:bCs/>
                <w:color w:val="FFFFFF"/>
                <w:sz w:val="19"/>
                <w:szCs w:val="19"/>
              </w:rPr>
              <w:t xml:space="preserve">Element</w:t>
            </w:r>
          </w:p>
        </w:tc>
        <w:tc>
          <w:tcPr>
            <w:tcW w:type="dxa" w:w="7160"/>
            <w:tcBorders>
              <w:top w:val="single" w:color="CCCCCC" w:sz="1"/>
              <w:left w:val="single" w:color="CCCCCC" w:sz="1"/>
              <w:bottom w:val="single" w:color="CCCCCC" w:sz="1"/>
              <w:right w:val="single" w:color="CCCCCC" w:sz="1"/>
            </w:tcBorders>
            <w:shd w:fill="B57514" w:val="clear"/>
            <w:tcMar>
              <w:top w:type="dxa" w:w="80"/>
              <w:left w:type="dxa" w:w="120"/>
              <w:bottom w:type="dxa" w:w="80"/>
              <w:right w:type="dxa" w:w="120"/>
            </w:tcMar>
          </w:tcPr>
          <w:p>
            <w:pPr>
              <w:spacing w:after="0"/>
            </w:pPr>
            <w:r>
              <w:rPr>
                <w:rFonts w:ascii="Arial" w:cs="Arial" w:eastAsia="Arial" w:hAnsi="Arial"/>
                <w:b/>
                <w:bCs/>
                <w:color w:val="FFFFFF"/>
                <w:sz w:val="19"/>
                <w:szCs w:val="19"/>
              </w:rPr>
              <w:t xml:space="preserve">Model answer</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b/>
                <w:bCs/>
                <w:color w:val="1B2B25"/>
                <w:sz w:val="18"/>
                <w:szCs w:val="18"/>
              </w:rPr>
              <w:t xml:space="preserve">Outlet</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18"/>
                <w:szCs w:val="18"/>
              </w:rPr>
              <w:t xml:space="preserve">Kori &amp; Kaffe — South Indian fusion tapas + artisanal coffee; tech-park lunch crowd, 22–35, high digital expectation.</w:t>
            </w:r>
          </w:p>
        </w:tc>
      </w:tr>
      <w:tr>
        <w:tc>
          <w:tcPr>
            <w:tcW w:type="dxa" w:w="2200"/>
            <w:tcBorders>
              <w:top w:val="single" w:color="CCCCCC" w:sz="1"/>
              <w:left w:val="single" w:color="CCCCCC" w:sz="1"/>
              <w:bottom w:val="single" w:color="CCCCCC" w:sz="1"/>
              <w:right w:val="single" w:color="CCCCCC" w:sz="1"/>
            </w:tcBorders>
            <w:shd w:fill="F3F0EA" w:val="clear"/>
            <w:tcMar>
              <w:top w:type="dxa" w:w="80"/>
              <w:left w:type="dxa" w:w="120"/>
              <w:bottom w:type="dxa" w:w="80"/>
              <w:right w:type="dxa" w:w="120"/>
            </w:tcMar>
          </w:tcPr>
          <w:p>
            <w:pPr>
              <w:spacing w:after="0"/>
            </w:pPr>
            <w:r>
              <w:rPr>
                <w:rFonts w:ascii="Arial" w:cs="Arial" w:eastAsia="Arial" w:hAnsi="Arial"/>
                <w:b/>
                <w:bCs/>
                <w:color w:val="1B2B25"/>
                <w:sz w:val="18"/>
                <w:szCs w:val="18"/>
              </w:rPr>
              <w:t xml:space="preserve">5 items</w:t>
            </w:r>
          </w:p>
        </w:tc>
        <w:tc>
          <w:tcPr>
            <w:tcW w:type="dxa" w:w="7160"/>
            <w:tcBorders>
              <w:top w:val="single" w:color="CCCCCC" w:sz="1"/>
              <w:left w:val="single" w:color="CCCCCC" w:sz="1"/>
              <w:bottom w:val="single" w:color="CCCCCC" w:sz="1"/>
              <w:right w:val="single" w:color="CCCCCC" w:sz="1"/>
            </w:tcBorders>
            <w:shd w:fill="F3F0EA" w:val="clear"/>
            <w:tcMar>
              <w:top w:type="dxa" w:w="80"/>
              <w:left w:type="dxa" w:w="120"/>
              <w:bottom w:type="dxa" w:w="80"/>
              <w:right w:type="dxa" w:w="120"/>
            </w:tcMar>
          </w:tcPr>
          <w:p>
            <w:pPr>
              <w:spacing w:after="0"/>
            </w:pPr>
            <w:r>
              <w:rPr>
                <w:rFonts w:ascii="Arial" w:cs="Arial" w:eastAsia="Arial" w:hAnsi="Arial"/>
                <w:sz w:val="18"/>
                <w:szCs w:val="18"/>
              </w:rPr>
              <w:t xml:space="preserve">Madras Spice Iced Latte (Bev/Cold Coffee) · Build-Your-Own Chettinad Bowl (Food/Bowls) · Ghee Roast Lamb Tacos (Food/Tapas) · Gunpowder Sweet Potato Fries (Food/Sides) · Mysore Pak Cheesecake (Food/Desserts).</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b/>
                <w:bCs/>
                <w:color w:val="1B2B25"/>
                <w:sz w:val="18"/>
                <w:szCs w:val="18"/>
              </w:rPr>
              <w:t xml:space="preserve">Forced modifiers</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18"/>
                <w:szCs w:val="18"/>
              </w:rPr>
              <w:t xml:space="preserve">Latte: Size → Milk → Sugar (min1/max1), optional extra shot. Bowl: Base → Protein → Spice. Sequence = recipe build order.</w:t>
            </w:r>
          </w:p>
        </w:tc>
      </w:tr>
      <w:tr>
        <w:tc>
          <w:tcPr>
            <w:tcW w:type="dxa" w:w="2200"/>
            <w:tcBorders>
              <w:top w:val="single" w:color="CCCCCC" w:sz="1"/>
              <w:left w:val="single" w:color="CCCCCC" w:sz="1"/>
              <w:bottom w:val="single" w:color="CCCCCC" w:sz="1"/>
              <w:right w:val="single" w:color="CCCCCC" w:sz="1"/>
            </w:tcBorders>
            <w:shd w:fill="F3F0EA" w:val="clear"/>
            <w:tcMar>
              <w:top w:type="dxa" w:w="80"/>
              <w:left w:type="dxa" w:w="120"/>
              <w:bottom w:type="dxa" w:w="80"/>
              <w:right w:type="dxa" w:w="120"/>
            </w:tcMar>
          </w:tcPr>
          <w:p>
            <w:pPr>
              <w:spacing w:after="0"/>
            </w:pPr>
            <w:r>
              <w:rPr>
                <w:rFonts w:ascii="Arial" w:cs="Arial" w:eastAsia="Arial" w:hAnsi="Arial"/>
                <w:b/>
                <w:bCs/>
                <w:color w:val="1B2B25"/>
                <w:sz w:val="18"/>
                <w:szCs w:val="18"/>
              </w:rPr>
              <w:t xml:space="preserve">Allergen lock</w:t>
            </w:r>
          </w:p>
        </w:tc>
        <w:tc>
          <w:tcPr>
            <w:tcW w:type="dxa" w:w="7160"/>
            <w:tcBorders>
              <w:top w:val="single" w:color="CCCCCC" w:sz="1"/>
              <w:left w:val="single" w:color="CCCCCC" w:sz="1"/>
              <w:bottom w:val="single" w:color="CCCCCC" w:sz="1"/>
              <w:right w:val="single" w:color="CCCCCC" w:sz="1"/>
            </w:tcBorders>
            <w:shd w:fill="F3F0EA" w:val="clear"/>
            <w:tcMar>
              <w:top w:type="dxa" w:w="80"/>
              <w:left w:type="dxa" w:w="120"/>
              <w:bottom w:type="dxa" w:w="80"/>
              <w:right w:type="dxa" w:w="120"/>
            </w:tcMar>
          </w:tcPr>
          <w:p>
            <w:pPr>
              <w:spacing w:after="0"/>
            </w:pPr>
            <w:r>
              <w:rPr>
                <w:rFonts w:ascii="Arial" w:cs="Arial" w:eastAsia="Arial" w:hAnsi="Arial"/>
                <w:sz w:val="18"/>
                <w:szCs w:val="18"/>
              </w:rPr>
              <w:t xml:space="preserve">Tacos = non-modifiable; “cannot be made dairy-free” disclaimer + free-text disabled on the SKU.</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b/>
                <w:bCs/>
                <w:color w:val="1B2B25"/>
                <w:sz w:val="18"/>
                <w:szCs w:val="18"/>
              </w:rPr>
              <w:t xml:space="preserve">Tax</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18"/>
                <w:szCs w:val="18"/>
              </w:rPr>
              <w:t xml:space="preserve">Restaurant service 5% (2.5 CGST + 2.5 SGST) on all prepared items; aggregator orders 0% on POS (Sec 9(5)); packaged retail 18%; alcohol = State VAT, split bill.</w:t>
            </w:r>
          </w:p>
        </w:tc>
      </w:tr>
      <w:tr>
        <w:tc>
          <w:tcPr>
            <w:tcW w:type="dxa" w:w="2200"/>
            <w:tcBorders>
              <w:top w:val="single" w:color="CCCCCC" w:sz="1"/>
              <w:left w:val="single" w:color="CCCCCC" w:sz="1"/>
              <w:bottom w:val="single" w:color="CCCCCC" w:sz="1"/>
              <w:right w:val="single" w:color="CCCCCC" w:sz="1"/>
            </w:tcBorders>
            <w:shd w:fill="F3F0EA" w:val="clear"/>
            <w:tcMar>
              <w:top w:type="dxa" w:w="80"/>
              <w:left w:type="dxa" w:w="120"/>
              <w:bottom w:type="dxa" w:w="80"/>
              <w:right w:type="dxa" w:w="120"/>
            </w:tcMar>
          </w:tcPr>
          <w:p>
            <w:pPr>
              <w:spacing w:after="0"/>
            </w:pPr>
            <w:r>
              <w:rPr>
                <w:rFonts w:ascii="Arial" w:cs="Arial" w:eastAsia="Arial" w:hAnsi="Arial"/>
                <w:b/>
                <w:bCs/>
                <w:color w:val="1B2B25"/>
                <w:sz w:val="18"/>
                <w:szCs w:val="18"/>
              </w:rPr>
              <w:t xml:space="preserve">Hierarchy</w:t>
            </w:r>
          </w:p>
        </w:tc>
        <w:tc>
          <w:tcPr>
            <w:tcW w:type="dxa" w:w="7160"/>
            <w:tcBorders>
              <w:top w:val="single" w:color="CCCCCC" w:sz="1"/>
              <w:left w:val="single" w:color="CCCCCC" w:sz="1"/>
              <w:bottom w:val="single" w:color="CCCCCC" w:sz="1"/>
              <w:right w:val="single" w:color="CCCCCC" w:sz="1"/>
            </w:tcBorders>
            <w:shd w:fill="F3F0EA" w:val="clear"/>
            <w:tcMar>
              <w:top w:type="dxa" w:w="80"/>
              <w:left w:type="dxa" w:w="120"/>
              <w:bottom w:type="dxa" w:w="80"/>
              <w:right w:type="dxa" w:w="120"/>
            </w:tcMar>
          </w:tcPr>
          <w:p>
            <w:pPr>
              <w:spacing w:after="0"/>
            </w:pPr>
            <w:r>
              <w:rPr>
                <w:rFonts w:ascii="Arial" w:cs="Arial" w:eastAsia="Arial" w:hAnsi="Arial"/>
                <w:sz w:val="18"/>
                <w:szCs w:val="18"/>
              </w:rPr>
              <w:t xml:space="preserve">“Fast-Track Lunch Bowls” at #1 (speed-of-decision for a time-poor crowd); latte below, sticky nav keeps it one tap away.</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b/>
                <w:bCs/>
                <w:color w:val="1B2B25"/>
                <w:sz w:val="18"/>
                <w:szCs w:val="18"/>
              </w:rPr>
              <w:t xml:space="preserve">Cross-sell</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18"/>
                <w:szCs w:val="18"/>
              </w:rPr>
              <w:t xml:space="preserve">Bottom-sheet on add-to-cart; one-tap “No thanks”; offers fries + latte.</w:t>
            </w:r>
          </w:p>
        </w:tc>
      </w:tr>
      <w:tr>
        <w:tc>
          <w:tcPr>
            <w:tcW w:type="dxa" w:w="2200"/>
            <w:tcBorders>
              <w:top w:val="single" w:color="CCCCCC" w:sz="1"/>
              <w:left w:val="single" w:color="CCCCCC" w:sz="1"/>
              <w:bottom w:val="single" w:color="CCCCCC" w:sz="1"/>
              <w:right w:val="single" w:color="CCCCCC" w:sz="1"/>
            </w:tcBorders>
            <w:shd w:fill="F3F0EA" w:val="clear"/>
            <w:tcMar>
              <w:top w:type="dxa" w:w="80"/>
              <w:left w:type="dxa" w:w="120"/>
              <w:bottom w:type="dxa" w:w="80"/>
              <w:right w:type="dxa" w:w="120"/>
            </w:tcMar>
          </w:tcPr>
          <w:p>
            <w:pPr>
              <w:spacing w:after="0"/>
            </w:pPr>
            <w:r>
              <w:rPr>
                <w:rFonts w:ascii="Arial" w:cs="Arial" w:eastAsia="Arial" w:hAnsi="Arial"/>
                <w:b/>
                <w:bCs/>
                <w:color w:val="1B2B25"/>
                <w:sz w:val="18"/>
                <w:szCs w:val="18"/>
              </w:rPr>
              <w:t xml:space="preserve">Combo</w:t>
            </w:r>
          </w:p>
        </w:tc>
        <w:tc>
          <w:tcPr>
            <w:tcW w:type="dxa" w:w="7160"/>
            <w:tcBorders>
              <w:top w:val="single" w:color="CCCCCC" w:sz="1"/>
              <w:left w:val="single" w:color="CCCCCC" w:sz="1"/>
              <w:bottom w:val="single" w:color="CCCCCC" w:sz="1"/>
              <w:right w:val="single" w:color="CCCCCC" w:sz="1"/>
            </w:tcBorders>
            <w:shd w:fill="F3F0EA" w:val="clear"/>
            <w:tcMar>
              <w:top w:type="dxa" w:w="80"/>
              <w:left w:type="dxa" w:w="120"/>
              <w:bottom w:type="dxa" w:w="80"/>
              <w:right w:type="dxa" w:w="120"/>
            </w:tcMar>
          </w:tcPr>
          <w:p>
            <w:pPr>
              <w:spacing w:after="0"/>
            </w:pPr>
            <w:r>
              <w:rPr>
                <w:rFonts w:ascii="Arial" w:cs="Arial" w:eastAsia="Arial" w:hAnsi="Arial"/>
                <w:sz w:val="18"/>
                <w:szCs w:val="18"/>
              </w:rPr>
              <w:t xml:space="preserve">“Kori Executive Lunch” = Bowl + Fries + Regular Latte. ~₹770 separate → ₹649 bundle. Built as a parent SKU with coursing hold.</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b/>
                <w:bCs/>
                <w:color w:val="1B2B25"/>
                <w:sz w:val="18"/>
                <w:szCs w:val="18"/>
              </w:rPr>
              <w:t xml:space="preserve">Survey</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18"/>
                <w:szCs w:val="18"/>
              </w:rPr>
              <w:t xml:space="preserve">Q1 speed (thumbs) · Q2 quality (stars) · Q3 free-text (optional). Keep speed + free-text if cut to two.</w:t>
            </w:r>
          </w:p>
        </w:tc>
      </w:tr>
      <w:tr>
        <w:tc>
          <w:tcPr>
            <w:tcW w:type="dxa" w:w="2200"/>
            <w:tcBorders>
              <w:top w:val="single" w:color="CCCCCC" w:sz="1"/>
              <w:left w:val="single" w:color="CCCCCC" w:sz="1"/>
              <w:bottom w:val="single" w:color="CCCCCC" w:sz="1"/>
              <w:right w:val="single" w:color="CCCCCC" w:sz="1"/>
            </w:tcBorders>
            <w:shd w:fill="F3F0EA" w:val="clear"/>
            <w:tcMar>
              <w:top w:type="dxa" w:w="80"/>
              <w:left w:type="dxa" w:w="120"/>
              <w:bottom w:type="dxa" w:w="80"/>
              <w:right w:type="dxa" w:w="120"/>
            </w:tcMar>
          </w:tcPr>
          <w:p>
            <w:pPr>
              <w:spacing w:after="0"/>
            </w:pPr>
            <w:r>
              <w:rPr>
                <w:rFonts w:ascii="Arial" w:cs="Arial" w:eastAsia="Arial" w:hAnsi="Arial"/>
                <w:b/>
                <w:bCs/>
                <w:color w:val="1B2B25"/>
                <w:sz w:val="18"/>
                <w:szCs w:val="18"/>
              </w:rPr>
              <w:t xml:space="preserve">Recovery</w:t>
            </w:r>
          </w:p>
        </w:tc>
        <w:tc>
          <w:tcPr>
            <w:tcW w:type="dxa" w:w="7160"/>
            <w:tcBorders>
              <w:top w:val="single" w:color="CCCCCC" w:sz="1"/>
              <w:left w:val="single" w:color="CCCCCC" w:sz="1"/>
              <w:bottom w:val="single" w:color="CCCCCC" w:sz="1"/>
              <w:right w:val="single" w:color="CCCCCC" w:sz="1"/>
            </w:tcBorders>
            <w:shd w:fill="F3F0EA" w:val="clear"/>
            <w:tcMar>
              <w:top w:type="dxa" w:w="80"/>
              <w:left w:type="dxa" w:w="120"/>
              <w:bottom w:type="dxa" w:w="80"/>
              <w:right w:type="dxa" w:w="120"/>
            </w:tcMar>
          </w:tcPr>
          <w:p>
            <w:pPr>
              <w:spacing w:after="0"/>
            </w:pPr>
            <w:r>
              <w:rPr>
                <w:rFonts w:ascii="Arial" w:cs="Arial" w:eastAsia="Arial" w:hAnsi="Arial"/>
                <w:sz w:val="18"/>
                <w:szCs w:val="18"/>
              </w:rPr>
              <w:t xml:space="preserve">Names the melted latte + coursing root cause; comps the ₹40–50 drink (not the combo); “hit reply” for a private channel; warm, plain tone.</w:t>
            </w:r>
          </w:p>
        </w:tc>
      </w:tr>
    </w:tbl>
    <w:p>
      <w:pPr>
        <w:spacing w:after="80" w:before="220"/>
      </w:pPr>
      <w:r>
        <w:rPr>
          <w:rFonts w:ascii="Arial" w:cs="Arial" w:eastAsia="Arial" w:hAnsi="Arial"/>
          <w:b/>
          <w:bCs/>
          <w:color w:val="1B2B25"/>
          <w:sz w:val="24"/>
          <w:szCs w:val="24"/>
        </w:rPr>
        <w:t xml:space="preserve">Team score sheet (print one per team)</w:t>
      </w:r>
    </w:p>
    <w:p>
      <w:pPr>
        <w:spacing w:after="120"/>
      </w:pPr>
      <w:r>
        <w:rPr>
          <w:rFonts w:ascii="Arial" w:cs="Arial" w:eastAsia="Arial" w:hAnsi="Arial"/>
          <w:b/>
          <w:bCs/>
          <w:sz w:val="20"/>
          <w:szCs w:val="20"/>
        </w:rPr>
        <w:t xml:space="preserve">Team / Outlet name: </w:t>
      </w:r>
      <w:r>
        <w:rPr>
          <w:rFonts w:ascii="Arial" w:cs="Arial" w:eastAsia="Arial" w:hAnsi="Arial"/>
          <w:color w:val="555555"/>
          <w:sz w:val="20"/>
          <w:szCs w:val="20"/>
        </w:rPr>
        <w:t xml:space="preserve">________________________________________</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360"/>
        <w:gridCol w:w="1500"/>
        <w:gridCol w:w="2500"/>
      </w:tblGrid>
      <w:tr>
        <w:trPr>
          <w:tblHeader/>
        </w:trPr>
        <w:tc>
          <w:tcPr>
            <w:tcW w:type="dxa" w:w="5360"/>
            <w:tcBorders>
              <w:top w:val="single" w:color="CCCCCC" w:sz="1"/>
              <w:left w:val="single" w:color="CCCCCC" w:sz="1"/>
              <w:bottom w:val="single" w:color="CCCCCC" w:sz="1"/>
              <w:right w:val="single" w:color="CCCCCC" w:sz="1"/>
            </w:tcBorders>
            <w:shd w:fill="1B2B25" w:val="clear"/>
            <w:tcMar>
              <w:top w:type="dxa" w:w="80"/>
              <w:left w:type="dxa" w:w="120"/>
              <w:bottom w:type="dxa" w:w="80"/>
              <w:right w:type="dxa" w:w="120"/>
            </w:tcMar>
          </w:tcPr>
          <w:p>
            <w:pPr>
              <w:spacing w:after="0"/>
            </w:pPr>
            <w:r>
              <w:rPr>
                <w:rFonts w:ascii="Arial" w:cs="Arial" w:eastAsia="Arial" w:hAnsi="Arial"/>
                <w:b/>
                <w:bCs/>
                <w:color w:val="FFFFFF"/>
                <w:sz w:val="19"/>
                <w:szCs w:val="19"/>
              </w:rPr>
              <w:t xml:space="preserve">Phase</w:t>
            </w:r>
          </w:p>
        </w:tc>
        <w:tc>
          <w:tcPr>
            <w:tcW w:type="dxa" w:w="1500"/>
            <w:tcBorders>
              <w:top w:val="single" w:color="CCCCCC" w:sz="1"/>
              <w:left w:val="single" w:color="CCCCCC" w:sz="1"/>
              <w:bottom w:val="single" w:color="CCCCCC" w:sz="1"/>
              <w:right w:val="single" w:color="CCCCCC" w:sz="1"/>
            </w:tcBorders>
            <w:shd w:fill="1B2B25" w:val="clear"/>
            <w:tcMar>
              <w:top w:type="dxa" w:w="80"/>
              <w:left w:type="dxa" w:w="120"/>
              <w:bottom w:type="dxa" w:w="80"/>
              <w:right w:type="dxa" w:w="120"/>
            </w:tcMar>
          </w:tcPr>
          <w:p>
            <w:pPr>
              <w:spacing w:after="0"/>
            </w:pPr>
            <w:r>
              <w:rPr>
                <w:rFonts w:ascii="Arial" w:cs="Arial" w:eastAsia="Arial" w:hAnsi="Arial"/>
                <w:b/>
                <w:bCs/>
                <w:color w:val="FFFFFF"/>
                <w:sz w:val="19"/>
                <w:szCs w:val="19"/>
              </w:rPr>
              <w:t xml:space="preserve">Max</w:t>
            </w:r>
          </w:p>
        </w:tc>
        <w:tc>
          <w:tcPr>
            <w:tcW w:type="dxa" w:w="2500"/>
            <w:tcBorders>
              <w:top w:val="single" w:color="CCCCCC" w:sz="1"/>
              <w:left w:val="single" w:color="CCCCCC" w:sz="1"/>
              <w:bottom w:val="single" w:color="CCCCCC" w:sz="1"/>
              <w:right w:val="single" w:color="CCCCCC" w:sz="1"/>
            </w:tcBorders>
            <w:shd w:fill="1B2B25" w:val="clear"/>
            <w:tcMar>
              <w:top w:type="dxa" w:w="80"/>
              <w:left w:type="dxa" w:w="120"/>
              <w:bottom w:type="dxa" w:w="80"/>
              <w:right w:type="dxa" w:w="120"/>
            </w:tcMar>
          </w:tcPr>
          <w:p>
            <w:pPr>
              <w:spacing w:after="0"/>
            </w:pPr>
            <w:r>
              <w:rPr>
                <w:rFonts w:ascii="Arial" w:cs="Arial" w:eastAsia="Arial" w:hAnsi="Arial"/>
                <w:b/>
                <w:bCs/>
                <w:color w:val="FFFFFF"/>
                <w:sz w:val="19"/>
                <w:szCs w:val="19"/>
              </w:rPr>
              <w:t xml:space="preserve">Score awarded</w:t>
            </w:r>
          </w:p>
        </w:tc>
      </w:tr>
      <w:tr>
        <w:tc>
          <w:tcPr>
            <w:tcW w:type="dxa" w:w="5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b w:val="false"/>
                <w:bCs w:val="false"/>
                <w:sz w:val="19"/>
                <w:szCs w:val="19"/>
              </w:rPr>
              <w:t xml:space="preserve">Phase 1 — Outlet Initialization</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sz w:val="19"/>
                <w:szCs w:val="19"/>
              </w:rPr>
              <w:t xml:space="preserve">10</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19"/>
                <w:szCs w:val="19"/>
              </w:rPr>
              <w:t xml:space="preserve"/>
            </w:r>
          </w:p>
        </w:tc>
      </w:tr>
      <w:tr>
        <w:tc>
          <w:tcPr>
            <w:tcW w:type="dxa" w:w="5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b w:val="false"/>
                <w:bCs w:val="false"/>
                <w:sz w:val="19"/>
                <w:szCs w:val="19"/>
              </w:rPr>
              <w:t xml:space="preserve">Phase 2 — POS Architecture</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sz w:val="19"/>
                <w:szCs w:val="19"/>
              </w:rPr>
              <w:t xml:space="preserve">40</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19"/>
                <w:szCs w:val="19"/>
              </w:rPr>
              <w:t xml:space="preserve"/>
            </w:r>
          </w:p>
        </w:tc>
      </w:tr>
      <w:tr>
        <w:tc>
          <w:tcPr>
            <w:tcW w:type="dxa" w:w="5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b w:val="false"/>
                <w:bCs w:val="false"/>
                <w:sz w:val="19"/>
                <w:szCs w:val="19"/>
              </w:rPr>
              <w:t xml:space="preserve">Phase 3 — QR Menu UI/UX</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sz w:val="19"/>
                <w:szCs w:val="19"/>
              </w:rPr>
              <w:t xml:space="preserve">30</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19"/>
                <w:szCs w:val="19"/>
              </w:rPr>
              <w:t xml:space="preserve"/>
            </w:r>
          </w:p>
        </w:tc>
      </w:tr>
      <w:tr>
        <w:tc>
          <w:tcPr>
            <w:tcW w:type="dxa" w:w="5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b w:val="false"/>
                <w:bCs w:val="false"/>
                <w:sz w:val="19"/>
                <w:szCs w:val="19"/>
              </w:rPr>
              <w:t xml:space="preserve">Phase 4 — Feedback &amp; Recovery</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sz w:val="19"/>
                <w:szCs w:val="19"/>
              </w:rPr>
              <w:t xml:space="preserve">20</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rFonts w:ascii="Arial" w:cs="Arial" w:eastAsia="Arial" w:hAnsi="Arial"/>
                <w:sz w:val="19"/>
                <w:szCs w:val="19"/>
              </w:rPr>
              <w:t xml:space="preserve"/>
            </w:r>
          </w:p>
        </w:tc>
      </w:tr>
      <w:tr>
        <w:tc>
          <w:tcPr>
            <w:tcW w:type="dxa" w:w="5360"/>
            <w:tcBorders>
              <w:top w:val="single" w:color="CCCCCC" w:sz="1"/>
              <w:left w:val="single" w:color="CCCCCC" w:sz="1"/>
              <w:bottom w:val="single" w:color="CCCCCC" w:sz="1"/>
              <w:right w:val="single" w:color="CCCCCC" w:sz="1"/>
            </w:tcBorders>
            <w:shd w:fill="F3F0EA" w:val="clear"/>
            <w:tcMar>
              <w:top w:type="dxa" w:w="80"/>
              <w:left w:type="dxa" w:w="120"/>
              <w:bottom w:type="dxa" w:w="80"/>
              <w:right w:type="dxa" w:w="120"/>
            </w:tcMar>
          </w:tcPr>
          <w:p>
            <w:pPr>
              <w:spacing w:after="0"/>
            </w:pPr>
            <w:r>
              <w:rPr>
                <w:rFonts w:ascii="Arial" w:cs="Arial" w:eastAsia="Arial" w:hAnsi="Arial"/>
                <w:b/>
                <w:bCs/>
                <w:sz w:val="19"/>
                <w:szCs w:val="19"/>
              </w:rPr>
              <w:t xml:space="preserve">TOTAL</w:t>
            </w:r>
          </w:p>
        </w:tc>
        <w:tc>
          <w:tcPr>
            <w:tcW w:type="dxa" w:w="1500"/>
            <w:tcBorders>
              <w:top w:val="single" w:color="CCCCCC" w:sz="1"/>
              <w:left w:val="single" w:color="CCCCCC" w:sz="1"/>
              <w:bottom w:val="single" w:color="CCCCCC" w:sz="1"/>
              <w:right w:val="single" w:color="CCCCCC" w:sz="1"/>
            </w:tcBorders>
            <w:shd w:fill="F3F0EA" w:val="clear"/>
            <w:tcMar>
              <w:top w:type="dxa" w:w="80"/>
              <w:left w:type="dxa" w:w="120"/>
              <w:bottom w:type="dxa" w:w="80"/>
              <w:right w:type="dxa" w:w="120"/>
            </w:tcMar>
          </w:tcPr>
          <w:p>
            <w:pPr>
              <w:spacing w:after="0"/>
              <w:jc w:val="center"/>
            </w:pPr>
            <w:r>
              <w:rPr>
                <w:rFonts w:ascii="Arial" w:cs="Arial" w:eastAsia="Arial" w:hAnsi="Arial"/>
                <w:b/>
                <w:bCs/>
                <w:sz w:val="19"/>
                <w:szCs w:val="19"/>
              </w:rPr>
              <w:t xml:space="preserve">100</w:t>
            </w:r>
          </w:p>
        </w:tc>
        <w:tc>
          <w:tcPr>
            <w:tcW w:type="dxa" w:w="2500"/>
            <w:tcBorders>
              <w:top w:val="single" w:color="CCCCCC" w:sz="1"/>
              <w:left w:val="single" w:color="CCCCCC" w:sz="1"/>
              <w:bottom w:val="single" w:color="CCCCCC" w:sz="1"/>
              <w:right w:val="single" w:color="CCCCCC" w:sz="1"/>
            </w:tcBorders>
            <w:shd w:fill="F3F0EA" w:val="clear"/>
            <w:tcMar>
              <w:top w:type="dxa" w:w="80"/>
              <w:left w:type="dxa" w:w="120"/>
              <w:bottom w:type="dxa" w:w="80"/>
              <w:right w:type="dxa" w:w="120"/>
            </w:tcMar>
          </w:tcPr>
          <w:p>
            <w:pPr>
              <w:spacing w:after="0"/>
            </w:pPr>
            <w:r>
              <w:rPr>
                <w:rFonts w:ascii="Arial" w:cs="Arial" w:eastAsia="Arial" w:hAnsi="Arial"/>
                <w:sz w:val="19"/>
                <w:szCs w:val="19"/>
              </w:rPr>
              <w:t xml:space="preserve"/>
            </w:r>
          </w:p>
        </w:tc>
      </w:tr>
    </w:tbl>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555555"/>
        <w:sz w:val="15"/>
        <w:szCs w:val="15"/>
      </w:rPr>
      <w:t xml:space="preserve">Page </w:t>
    </w:r>
    <w:r>
      <w:rPr>
        <w:rFonts w:ascii="Arial" w:cs="Arial" w:eastAsia="Arial" w:hAnsi="Arial"/>
        <w:color w:val="555555"/>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4" w:space="4"/>
      </w:pBdr>
      <w:jc w:val="right"/>
    </w:pPr>
    <w:r>
      <w:rPr>
        <w:rFonts w:ascii="Arial" w:cs="Arial" w:eastAsia="Arial" w:hAnsi="Arial"/>
        <w:color w:val="555555"/>
        <w:sz w:val="15"/>
        <w:szCs w:val="15"/>
      </w:rPr>
      <w:t xml:space="preserve">TechServe F&amp;B Simulator · Instructor Edition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3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2026-06-04T06:50:18.383Z</dcterms:created>
  <dcterms:modified xsi:type="dcterms:W3CDTF">2026-06-04T06:50:18.383Z</dcterms:modified>
</cp:coreProperties>
</file>

<file path=docProps/custom.xml><?xml version="1.0" encoding="utf-8"?>
<Properties xmlns="http://schemas.openxmlformats.org/officeDocument/2006/custom-properties" xmlns:vt="http://schemas.openxmlformats.org/officeDocument/2006/docPropsVTypes"/>
</file>